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74BF" w:rsidRPr="00E3270A" w:rsidRDefault="009374BF" w:rsidP="00B44477">
      <w:pPr>
        <w:spacing w:after="0" w:line="240" w:lineRule="auto"/>
        <w:jc w:val="center"/>
        <w:rPr>
          <w:rFonts w:ascii="Times New Roman" w:hAnsi="Times New Roman" w:cs="Times New Roman"/>
          <w:b/>
          <w:bCs/>
          <w:color w:val="333333"/>
          <w:sz w:val="28"/>
          <w:szCs w:val="28"/>
        </w:rPr>
      </w:pPr>
      <w:r w:rsidRPr="00B20F47">
        <w:rPr>
          <w:rFonts w:ascii="Times New Roman" w:hAnsi="Times New Roman" w:cs="Times New Roman"/>
          <w:b/>
          <w:bCs/>
          <w:color w:val="333333"/>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75pt;height:43.5pt" fillcolor="window">
            <v:imagedata r:id="rId4" o:title=""/>
          </v:shape>
        </w:pict>
      </w:r>
    </w:p>
    <w:p w:rsidR="009374BF" w:rsidRPr="00E3270A" w:rsidRDefault="009374BF" w:rsidP="00B44477">
      <w:pPr>
        <w:pStyle w:val="Heading9"/>
        <w:spacing w:before="0" w:after="0"/>
        <w:jc w:val="center"/>
        <w:rPr>
          <w:rFonts w:ascii="Times New Roman" w:hAnsi="Times New Roman" w:cs="Times New Roman"/>
          <w:b/>
          <w:bCs/>
          <w:color w:val="333333"/>
          <w:sz w:val="28"/>
          <w:szCs w:val="28"/>
        </w:rPr>
      </w:pPr>
      <w:r w:rsidRPr="00E3270A">
        <w:rPr>
          <w:rFonts w:ascii="Times New Roman" w:hAnsi="Times New Roman" w:cs="Times New Roman"/>
          <w:b/>
          <w:bCs/>
          <w:color w:val="333333"/>
          <w:sz w:val="28"/>
          <w:szCs w:val="28"/>
        </w:rPr>
        <w:t>АДМИНИСТРАЦИЯ</w:t>
      </w:r>
    </w:p>
    <w:p w:rsidR="009374BF" w:rsidRPr="00E3270A" w:rsidRDefault="009374BF" w:rsidP="00B44477">
      <w:pPr>
        <w:spacing w:after="0" w:line="240" w:lineRule="auto"/>
        <w:jc w:val="center"/>
        <w:rPr>
          <w:rFonts w:ascii="Times New Roman" w:hAnsi="Times New Roman" w:cs="Times New Roman"/>
          <w:b/>
          <w:bCs/>
          <w:color w:val="333333"/>
          <w:sz w:val="28"/>
          <w:szCs w:val="28"/>
        </w:rPr>
      </w:pPr>
      <w:r w:rsidRPr="00E3270A">
        <w:rPr>
          <w:rFonts w:ascii="Times New Roman" w:hAnsi="Times New Roman" w:cs="Times New Roman"/>
          <w:b/>
          <w:bCs/>
          <w:color w:val="333333"/>
          <w:sz w:val="28"/>
          <w:szCs w:val="28"/>
        </w:rPr>
        <w:t>СОГДИНСКОГО СЕЛЬСКОГО ПОСЕЛЕНИЯ</w:t>
      </w:r>
    </w:p>
    <w:p w:rsidR="009374BF" w:rsidRPr="00E3270A" w:rsidRDefault="009374BF" w:rsidP="00B44477">
      <w:pPr>
        <w:spacing w:after="0" w:line="240" w:lineRule="auto"/>
        <w:jc w:val="center"/>
        <w:rPr>
          <w:rFonts w:ascii="Times New Roman" w:hAnsi="Times New Roman" w:cs="Times New Roman"/>
          <w:b/>
          <w:bCs/>
          <w:color w:val="333333"/>
          <w:sz w:val="28"/>
          <w:szCs w:val="28"/>
        </w:rPr>
      </w:pPr>
      <w:r w:rsidRPr="00E3270A">
        <w:rPr>
          <w:rFonts w:ascii="Times New Roman" w:hAnsi="Times New Roman" w:cs="Times New Roman"/>
          <w:b/>
          <w:bCs/>
          <w:color w:val="333333"/>
          <w:sz w:val="28"/>
          <w:szCs w:val="28"/>
        </w:rPr>
        <w:t>ВЕРХНЕБУРЕИНСКОГО МУНИЦИПАЛЬНОГО РАЙОНА</w:t>
      </w:r>
    </w:p>
    <w:p w:rsidR="009374BF" w:rsidRPr="00E3270A" w:rsidRDefault="009374BF" w:rsidP="00B44477">
      <w:pPr>
        <w:spacing w:after="0" w:line="240" w:lineRule="auto"/>
        <w:jc w:val="center"/>
        <w:rPr>
          <w:rFonts w:ascii="Times New Roman" w:hAnsi="Times New Roman" w:cs="Times New Roman"/>
          <w:b/>
          <w:bCs/>
          <w:color w:val="333333"/>
          <w:sz w:val="28"/>
          <w:szCs w:val="28"/>
        </w:rPr>
      </w:pPr>
      <w:r w:rsidRPr="00E3270A">
        <w:rPr>
          <w:rFonts w:ascii="Times New Roman" w:hAnsi="Times New Roman" w:cs="Times New Roman"/>
          <w:b/>
          <w:bCs/>
          <w:color w:val="333333"/>
          <w:sz w:val="28"/>
          <w:szCs w:val="28"/>
        </w:rPr>
        <w:t>Хабаровского края</w:t>
      </w:r>
    </w:p>
    <w:p w:rsidR="009374BF" w:rsidRPr="00E3270A" w:rsidRDefault="009374BF" w:rsidP="00B44477">
      <w:pPr>
        <w:spacing w:after="0" w:line="240" w:lineRule="auto"/>
        <w:jc w:val="center"/>
        <w:rPr>
          <w:rFonts w:ascii="Times New Roman" w:hAnsi="Times New Roman" w:cs="Times New Roman"/>
          <w:color w:val="333333"/>
          <w:sz w:val="28"/>
          <w:szCs w:val="28"/>
        </w:rPr>
      </w:pPr>
    </w:p>
    <w:p w:rsidR="009374BF" w:rsidRPr="00E3270A" w:rsidRDefault="009374BF" w:rsidP="00B44477">
      <w:pPr>
        <w:spacing w:after="0" w:line="240" w:lineRule="auto"/>
        <w:jc w:val="center"/>
        <w:rPr>
          <w:rFonts w:ascii="Times New Roman" w:hAnsi="Times New Roman" w:cs="Times New Roman"/>
          <w:b/>
          <w:bCs/>
          <w:color w:val="333333"/>
          <w:sz w:val="28"/>
          <w:szCs w:val="28"/>
        </w:rPr>
      </w:pPr>
      <w:r w:rsidRPr="00E3270A">
        <w:rPr>
          <w:rFonts w:ascii="Times New Roman" w:hAnsi="Times New Roman" w:cs="Times New Roman"/>
          <w:b/>
          <w:bCs/>
          <w:color w:val="333333"/>
          <w:sz w:val="28"/>
          <w:szCs w:val="28"/>
        </w:rPr>
        <w:t>ПОСТАНОВЛЕНИЕ</w:t>
      </w:r>
    </w:p>
    <w:p w:rsidR="009374BF" w:rsidRPr="00E3270A" w:rsidRDefault="009374BF" w:rsidP="00B44477">
      <w:pPr>
        <w:spacing w:after="0" w:line="240" w:lineRule="auto"/>
        <w:jc w:val="center"/>
        <w:rPr>
          <w:rFonts w:ascii="Times New Roman" w:hAnsi="Times New Roman" w:cs="Times New Roman"/>
          <w:color w:val="333333"/>
          <w:sz w:val="28"/>
          <w:szCs w:val="28"/>
        </w:rPr>
      </w:pPr>
    </w:p>
    <w:tbl>
      <w:tblPr>
        <w:tblpPr w:leftFromText="180" w:rightFromText="180" w:vertAnchor="text" w:horzAnchor="margin" w:tblpY="1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28"/>
      </w:tblGrid>
      <w:tr w:rsidR="009374BF" w:rsidRPr="00E3270A">
        <w:trPr>
          <w:trHeight w:val="535"/>
        </w:trPr>
        <w:tc>
          <w:tcPr>
            <w:tcW w:w="2828" w:type="dxa"/>
            <w:tcBorders>
              <w:top w:val="nil"/>
              <w:left w:val="nil"/>
              <w:bottom w:val="nil"/>
              <w:right w:val="nil"/>
            </w:tcBorders>
          </w:tcPr>
          <w:p w:rsidR="009374BF" w:rsidRPr="00E3270A" w:rsidRDefault="009374BF" w:rsidP="00D6477D">
            <w:pPr>
              <w:spacing w:after="0" w:line="240" w:lineRule="auto"/>
              <w:jc w:val="center"/>
              <w:rPr>
                <w:rFonts w:ascii="Times New Roman" w:hAnsi="Times New Roman" w:cs="Times New Roman"/>
                <w:color w:val="333333"/>
                <w:sz w:val="28"/>
                <w:szCs w:val="28"/>
                <w:u w:val="single"/>
              </w:rPr>
            </w:pPr>
          </w:p>
          <w:p w:rsidR="009374BF" w:rsidRPr="00E3270A" w:rsidRDefault="009374BF" w:rsidP="00D6477D">
            <w:pPr>
              <w:spacing w:after="0" w:line="240" w:lineRule="auto"/>
              <w:jc w:val="center"/>
              <w:rPr>
                <w:rFonts w:ascii="Times New Roman" w:hAnsi="Times New Roman" w:cs="Times New Roman"/>
                <w:color w:val="333333"/>
                <w:sz w:val="28"/>
                <w:szCs w:val="28"/>
                <w:u w:val="single"/>
              </w:rPr>
            </w:pPr>
            <w:r>
              <w:rPr>
                <w:rFonts w:ascii="Times New Roman" w:hAnsi="Times New Roman" w:cs="Times New Roman"/>
                <w:color w:val="333333"/>
                <w:sz w:val="28"/>
                <w:szCs w:val="28"/>
                <w:u w:val="single"/>
              </w:rPr>
              <w:t>15.12</w:t>
            </w:r>
            <w:r w:rsidRPr="00E3270A">
              <w:rPr>
                <w:rFonts w:ascii="Times New Roman" w:hAnsi="Times New Roman" w:cs="Times New Roman"/>
                <w:color w:val="333333"/>
                <w:sz w:val="28"/>
                <w:szCs w:val="28"/>
                <w:u w:val="single"/>
              </w:rPr>
              <w:t>.2015 № 3</w:t>
            </w:r>
            <w:r>
              <w:rPr>
                <w:rFonts w:ascii="Times New Roman" w:hAnsi="Times New Roman" w:cs="Times New Roman"/>
                <w:color w:val="333333"/>
                <w:sz w:val="28"/>
                <w:szCs w:val="28"/>
                <w:u w:val="single"/>
              </w:rPr>
              <w:t>5</w:t>
            </w:r>
          </w:p>
          <w:p w:rsidR="009374BF" w:rsidRPr="00E3270A" w:rsidRDefault="009374BF" w:rsidP="00D6477D">
            <w:pPr>
              <w:spacing w:after="0" w:line="240" w:lineRule="auto"/>
              <w:jc w:val="center"/>
              <w:rPr>
                <w:rFonts w:ascii="Times New Roman" w:hAnsi="Times New Roman" w:cs="Times New Roman"/>
                <w:color w:val="333333"/>
                <w:sz w:val="24"/>
                <w:szCs w:val="24"/>
              </w:rPr>
            </w:pPr>
            <w:r w:rsidRPr="00E3270A">
              <w:rPr>
                <w:rFonts w:ascii="Times New Roman" w:hAnsi="Times New Roman" w:cs="Times New Roman"/>
                <w:color w:val="333333"/>
                <w:sz w:val="24"/>
                <w:szCs w:val="24"/>
              </w:rPr>
              <w:t>с. Согда</w:t>
            </w:r>
          </w:p>
          <w:p w:rsidR="009374BF" w:rsidRPr="00E3270A" w:rsidRDefault="009374BF" w:rsidP="00D6477D">
            <w:pPr>
              <w:spacing w:after="0" w:line="240" w:lineRule="auto"/>
              <w:rPr>
                <w:rFonts w:ascii="Times New Roman" w:hAnsi="Times New Roman" w:cs="Times New Roman"/>
                <w:color w:val="333333"/>
                <w:sz w:val="28"/>
                <w:szCs w:val="28"/>
              </w:rPr>
            </w:pPr>
          </w:p>
        </w:tc>
      </w:tr>
    </w:tbl>
    <w:p w:rsidR="009374BF" w:rsidRPr="00E3270A" w:rsidRDefault="009374BF" w:rsidP="00B44477">
      <w:pPr>
        <w:spacing w:after="0" w:line="240" w:lineRule="auto"/>
        <w:rPr>
          <w:rFonts w:ascii="Times New Roman" w:hAnsi="Times New Roman" w:cs="Times New Roman"/>
          <w:color w:val="333333"/>
          <w:sz w:val="28"/>
          <w:szCs w:val="28"/>
        </w:rPr>
      </w:pPr>
    </w:p>
    <w:p w:rsidR="009374BF" w:rsidRPr="00E3270A" w:rsidRDefault="009374BF" w:rsidP="00B44477">
      <w:pPr>
        <w:spacing w:after="0" w:line="240" w:lineRule="auto"/>
        <w:rPr>
          <w:rFonts w:ascii="Times New Roman" w:hAnsi="Times New Roman" w:cs="Times New Roman"/>
          <w:color w:val="333333"/>
          <w:sz w:val="28"/>
          <w:szCs w:val="28"/>
        </w:rPr>
      </w:pPr>
    </w:p>
    <w:p w:rsidR="009374BF" w:rsidRPr="00E3270A" w:rsidRDefault="009374BF" w:rsidP="00B44477">
      <w:pPr>
        <w:spacing w:after="0" w:line="240" w:lineRule="auto"/>
        <w:rPr>
          <w:rFonts w:ascii="Times New Roman" w:hAnsi="Times New Roman" w:cs="Times New Roman"/>
          <w:color w:val="333333"/>
          <w:sz w:val="28"/>
          <w:szCs w:val="28"/>
        </w:rPr>
      </w:pPr>
    </w:p>
    <w:p w:rsidR="009374BF" w:rsidRPr="00E3270A" w:rsidRDefault="009374BF" w:rsidP="00B44477">
      <w:pPr>
        <w:spacing w:after="0" w:line="240" w:lineRule="auto"/>
        <w:rPr>
          <w:rFonts w:ascii="Times New Roman" w:hAnsi="Times New Roman" w:cs="Times New Roman"/>
          <w:color w:val="333333"/>
          <w:sz w:val="28"/>
          <w:szCs w:val="28"/>
        </w:rPr>
      </w:pPr>
    </w:p>
    <w:p w:rsidR="009374BF" w:rsidRPr="00E3270A" w:rsidRDefault="009374BF" w:rsidP="00B44477">
      <w:pPr>
        <w:spacing w:after="0" w:line="240" w:lineRule="auto"/>
        <w:rPr>
          <w:rFonts w:ascii="Times New Roman" w:hAnsi="Times New Roman" w:cs="Times New Roman"/>
          <w:color w:val="333333"/>
          <w:sz w:val="28"/>
          <w:szCs w:val="28"/>
        </w:rPr>
      </w:pPr>
    </w:p>
    <w:tbl>
      <w:tblPr>
        <w:tblpPr w:leftFromText="180" w:rightFromText="180" w:vertAnchor="text" w:horzAnchor="margin" w:tblpY="-50"/>
        <w:tblW w:w="9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18"/>
      </w:tblGrid>
      <w:tr w:rsidR="009374BF" w:rsidRPr="00A425C6">
        <w:trPr>
          <w:trHeight w:val="719"/>
        </w:trPr>
        <w:tc>
          <w:tcPr>
            <w:tcW w:w="9518" w:type="dxa"/>
            <w:tcBorders>
              <w:top w:val="nil"/>
              <w:left w:val="nil"/>
              <w:bottom w:val="nil"/>
              <w:right w:val="nil"/>
            </w:tcBorders>
          </w:tcPr>
          <w:p w:rsidR="009374BF" w:rsidRPr="00A425C6" w:rsidRDefault="009374BF" w:rsidP="00D6477D">
            <w:pPr>
              <w:spacing w:line="240" w:lineRule="exact"/>
              <w:jc w:val="both"/>
              <w:rPr>
                <w:color w:val="333333"/>
                <w:sz w:val="28"/>
                <w:szCs w:val="28"/>
              </w:rPr>
            </w:pPr>
            <w:r w:rsidRPr="00A425C6">
              <w:rPr>
                <w:rFonts w:ascii="Times New Roman" w:hAnsi="Times New Roman" w:cs="Times New Roman"/>
                <w:color w:val="333333"/>
                <w:sz w:val="28"/>
                <w:szCs w:val="28"/>
                <w:lang w:eastAsia="ru-RU"/>
              </w:rPr>
              <w:t>Об утверждении Порядка исполнения бюджета по расходам, источникам финансирования дефицита местного бюджета и санкционирования оплаты денежных обязательств в Согдинском сельском поселении</w:t>
            </w:r>
          </w:p>
        </w:tc>
      </w:tr>
    </w:tbl>
    <w:p w:rsidR="009374BF" w:rsidRPr="00A425C6" w:rsidRDefault="009374BF" w:rsidP="00474470">
      <w:pPr>
        <w:spacing w:after="0" w:line="240" w:lineRule="auto"/>
        <w:ind w:firstLine="709"/>
        <w:jc w:val="both"/>
        <w:rPr>
          <w:rFonts w:ascii="Times New Roman" w:hAnsi="Times New Roman" w:cs="Times New Roman"/>
          <w:color w:val="333333"/>
          <w:sz w:val="28"/>
          <w:szCs w:val="28"/>
          <w:lang w:eastAsia="ru-RU"/>
        </w:rPr>
      </w:pPr>
      <w:r w:rsidRPr="00A425C6">
        <w:rPr>
          <w:rFonts w:ascii="Times New Roman" w:hAnsi="Times New Roman" w:cs="Times New Roman"/>
          <w:color w:val="333333"/>
          <w:sz w:val="28"/>
          <w:szCs w:val="28"/>
          <w:lang w:eastAsia="ru-RU"/>
        </w:rPr>
        <w:t>В соответствии со статьей 219, 219.2 Бюджетного кодекса Российской Федерации, Уставом Согдинского сельского поселения Верхнебуреинского муниципального района, Положением «О бюджетном процессе в Согдинском сельском поселении», а также в целях совершенствования бюджетного процесса в Согдинском сельском поселении, администрация Согдинского сельского поселения</w:t>
      </w:r>
    </w:p>
    <w:p w:rsidR="009374BF" w:rsidRPr="00A425C6" w:rsidRDefault="009374BF" w:rsidP="00B44477">
      <w:pPr>
        <w:spacing w:after="0" w:line="240" w:lineRule="auto"/>
        <w:jc w:val="both"/>
        <w:rPr>
          <w:rFonts w:ascii="Times New Roman" w:hAnsi="Times New Roman" w:cs="Times New Roman"/>
          <w:color w:val="333333"/>
          <w:sz w:val="28"/>
          <w:szCs w:val="28"/>
          <w:lang w:eastAsia="ru-RU"/>
        </w:rPr>
      </w:pPr>
      <w:r w:rsidRPr="00A425C6">
        <w:rPr>
          <w:rFonts w:ascii="Times New Roman" w:hAnsi="Times New Roman" w:cs="Times New Roman"/>
          <w:color w:val="333333"/>
          <w:sz w:val="28"/>
          <w:szCs w:val="28"/>
          <w:lang w:eastAsia="ru-RU"/>
        </w:rPr>
        <w:t>ПОСТАНОВЛЯЕТ:</w:t>
      </w:r>
    </w:p>
    <w:p w:rsidR="009374BF" w:rsidRPr="00A425C6" w:rsidRDefault="009374BF" w:rsidP="00474470">
      <w:pPr>
        <w:spacing w:after="0" w:line="240" w:lineRule="auto"/>
        <w:ind w:firstLine="709"/>
        <w:jc w:val="both"/>
        <w:rPr>
          <w:rFonts w:ascii="Times New Roman" w:hAnsi="Times New Roman" w:cs="Times New Roman"/>
          <w:color w:val="333333"/>
          <w:sz w:val="28"/>
          <w:szCs w:val="28"/>
          <w:lang w:eastAsia="ru-RU"/>
        </w:rPr>
      </w:pPr>
      <w:r w:rsidRPr="00A425C6">
        <w:rPr>
          <w:rFonts w:ascii="Times New Roman" w:hAnsi="Times New Roman" w:cs="Times New Roman"/>
          <w:color w:val="333333"/>
          <w:sz w:val="28"/>
          <w:szCs w:val="28"/>
          <w:lang w:eastAsia="ru-RU"/>
        </w:rPr>
        <w:t>1.    Утвердить Порядок исполнения бюджета по расходам, источникам финансирования дефицита местного бюджета и санкционирования оплаты денежных обязательств в Согдинском сельском поселении соответствии с приложением.</w:t>
      </w:r>
    </w:p>
    <w:p w:rsidR="009374BF" w:rsidRPr="00A425C6" w:rsidRDefault="009374BF" w:rsidP="00474470">
      <w:pPr>
        <w:spacing w:after="0" w:line="240" w:lineRule="auto"/>
        <w:ind w:firstLine="709"/>
        <w:jc w:val="both"/>
        <w:rPr>
          <w:rFonts w:ascii="Times New Roman" w:hAnsi="Times New Roman" w:cs="Times New Roman"/>
          <w:color w:val="333333"/>
          <w:sz w:val="28"/>
          <w:szCs w:val="28"/>
          <w:lang w:eastAsia="ru-RU"/>
        </w:rPr>
      </w:pPr>
      <w:r w:rsidRPr="00A425C6">
        <w:rPr>
          <w:rFonts w:ascii="Times New Roman" w:hAnsi="Times New Roman" w:cs="Times New Roman"/>
          <w:color w:val="333333"/>
          <w:sz w:val="28"/>
          <w:szCs w:val="28"/>
          <w:lang w:eastAsia="ru-RU"/>
        </w:rPr>
        <w:t>2.    Контроль за исполнением настоящего постановления оставляю за собой.</w:t>
      </w:r>
    </w:p>
    <w:p w:rsidR="009374BF" w:rsidRPr="00A425C6" w:rsidRDefault="009374BF" w:rsidP="00474470">
      <w:pPr>
        <w:spacing w:after="0" w:line="240" w:lineRule="auto"/>
        <w:ind w:firstLine="709"/>
        <w:jc w:val="both"/>
        <w:rPr>
          <w:rFonts w:ascii="Times New Roman" w:hAnsi="Times New Roman" w:cs="Times New Roman"/>
          <w:color w:val="333333"/>
          <w:sz w:val="28"/>
          <w:szCs w:val="28"/>
          <w:lang w:eastAsia="ru-RU"/>
        </w:rPr>
      </w:pPr>
      <w:r w:rsidRPr="00A425C6">
        <w:rPr>
          <w:rFonts w:ascii="Times New Roman" w:hAnsi="Times New Roman" w:cs="Times New Roman"/>
          <w:color w:val="333333"/>
          <w:sz w:val="28"/>
          <w:szCs w:val="28"/>
          <w:lang w:eastAsia="ru-RU"/>
        </w:rPr>
        <w:t>3.    Настоящее постановление вступает в силу со дня его подписания.</w:t>
      </w:r>
    </w:p>
    <w:p w:rsidR="009374BF" w:rsidRPr="00A425C6" w:rsidRDefault="009374BF" w:rsidP="00B44477">
      <w:pPr>
        <w:spacing w:after="0" w:line="240" w:lineRule="auto"/>
        <w:rPr>
          <w:rFonts w:ascii="Times New Roman" w:hAnsi="Times New Roman" w:cs="Times New Roman"/>
          <w:color w:val="333333"/>
          <w:sz w:val="28"/>
          <w:szCs w:val="28"/>
          <w:lang w:eastAsia="ru-RU"/>
        </w:rPr>
      </w:pPr>
      <w:r w:rsidRPr="00A425C6">
        <w:rPr>
          <w:rFonts w:ascii="Times New Roman" w:hAnsi="Times New Roman" w:cs="Times New Roman"/>
          <w:color w:val="333333"/>
          <w:sz w:val="28"/>
          <w:szCs w:val="28"/>
          <w:lang w:eastAsia="ru-RU"/>
        </w:rPr>
        <w:t> </w:t>
      </w:r>
    </w:p>
    <w:p w:rsidR="009374BF" w:rsidRPr="00A425C6" w:rsidRDefault="009374BF" w:rsidP="00B44477">
      <w:pPr>
        <w:spacing w:after="0" w:line="240" w:lineRule="auto"/>
        <w:rPr>
          <w:rFonts w:ascii="Times New Roman" w:hAnsi="Times New Roman" w:cs="Times New Roman"/>
          <w:color w:val="333333"/>
          <w:sz w:val="28"/>
          <w:szCs w:val="28"/>
          <w:lang w:eastAsia="ru-RU"/>
        </w:rPr>
      </w:pPr>
    </w:p>
    <w:p w:rsidR="009374BF" w:rsidRPr="00A425C6" w:rsidRDefault="009374BF" w:rsidP="00B44477">
      <w:pPr>
        <w:spacing w:after="0" w:line="240" w:lineRule="auto"/>
        <w:rPr>
          <w:rFonts w:ascii="Times New Roman" w:hAnsi="Times New Roman" w:cs="Times New Roman"/>
          <w:color w:val="333333"/>
          <w:sz w:val="28"/>
          <w:szCs w:val="28"/>
          <w:lang w:eastAsia="ru-RU"/>
        </w:rPr>
      </w:pPr>
    </w:p>
    <w:p w:rsidR="009374BF" w:rsidRPr="00A425C6" w:rsidRDefault="009374BF" w:rsidP="00474470">
      <w:pPr>
        <w:spacing w:after="0" w:line="240" w:lineRule="auto"/>
        <w:rPr>
          <w:rFonts w:ascii="Times New Roman" w:hAnsi="Times New Roman" w:cs="Times New Roman"/>
          <w:color w:val="333333"/>
          <w:sz w:val="28"/>
          <w:szCs w:val="28"/>
          <w:lang w:eastAsia="ru-RU"/>
        </w:rPr>
      </w:pPr>
      <w:r w:rsidRPr="00A425C6">
        <w:rPr>
          <w:rFonts w:ascii="Times New Roman" w:hAnsi="Times New Roman" w:cs="Times New Roman"/>
          <w:color w:val="333333"/>
          <w:sz w:val="28"/>
          <w:szCs w:val="28"/>
          <w:lang w:eastAsia="ru-RU"/>
        </w:rPr>
        <w:t>Глава сельского поселения                                                                  Е.М. Репина</w:t>
      </w:r>
    </w:p>
    <w:p w:rsidR="009374BF" w:rsidRPr="00A425C6" w:rsidRDefault="009374BF" w:rsidP="00474470">
      <w:pPr>
        <w:spacing w:after="0" w:line="276" w:lineRule="atLeast"/>
        <w:rPr>
          <w:rFonts w:ascii="Times New Roman" w:hAnsi="Times New Roman" w:cs="Times New Roman"/>
          <w:color w:val="333333"/>
          <w:sz w:val="28"/>
          <w:szCs w:val="28"/>
          <w:lang w:eastAsia="ru-RU"/>
        </w:rPr>
      </w:pPr>
      <w:r w:rsidRPr="00A425C6">
        <w:rPr>
          <w:rFonts w:ascii="Times New Roman" w:hAnsi="Times New Roman" w:cs="Times New Roman"/>
          <w:color w:val="333333"/>
          <w:sz w:val="28"/>
          <w:szCs w:val="28"/>
          <w:lang w:eastAsia="ru-RU"/>
        </w:rPr>
        <w:t> </w:t>
      </w:r>
    </w:p>
    <w:p w:rsidR="009374BF" w:rsidRPr="00A425C6" w:rsidRDefault="009374BF" w:rsidP="00474470">
      <w:pPr>
        <w:spacing w:line="240" w:lineRule="auto"/>
        <w:rPr>
          <w:rFonts w:ascii="Times New Roman" w:hAnsi="Times New Roman" w:cs="Times New Roman"/>
          <w:color w:val="333333"/>
          <w:sz w:val="28"/>
          <w:szCs w:val="28"/>
          <w:lang w:eastAsia="ru-RU"/>
        </w:rPr>
      </w:pPr>
      <w:r w:rsidRPr="00A425C6">
        <w:rPr>
          <w:rFonts w:ascii="Times New Roman" w:hAnsi="Times New Roman" w:cs="Times New Roman"/>
          <w:b/>
          <w:bCs/>
          <w:color w:val="333333"/>
          <w:sz w:val="28"/>
          <w:szCs w:val="28"/>
          <w:lang w:eastAsia="ru-RU"/>
        </w:rPr>
        <w:t> </w:t>
      </w:r>
    </w:p>
    <w:p w:rsidR="009374BF" w:rsidRPr="00A425C6" w:rsidRDefault="009374BF" w:rsidP="00474470">
      <w:pPr>
        <w:spacing w:after="240" w:line="240" w:lineRule="auto"/>
        <w:ind w:firstLine="709"/>
        <w:jc w:val="center"/>
        <w:rPr>
          <w:rFonts w:ascii="Times New Roman" w:hAnsi="Times New Roman" w:cs="Times New Roman"/>
          <w:color w:val="333333"/>
          <w:sz w:val="24"/>
          <w:szCs w:val="24"/>
          <w:lang w:eastAsia="ru-RU"/>
        </w:rPr>
      </w:pPr>
      <w:r w:rsidRPr="00A425C6">
        <w:rPr>
          <w:rFonts w:ascii="Times New Roman" w:hAnsi="Times New Roman" w:cs="Times New Roman"/>
          <w:b/>
          <w:bCs/>
          <w:color w:val="333333"/>
          <w:sz w:val="24"/>
          <w:szCs w:val="24"/>
          <w:lang w:eastAsia="ru-RU"/>
        </w:rPr>
        <w:t>   </w:t>
      </w:r>
    </w:p>
    <w:p w:rsidR="009374BF" w:rsidRPr="00A425C6" w:rsidRDefault="009374BF" w:rsidP="00474470">
      <w:pPr>
        <w:spacing w:after="240" w:line="240" w:lineRule="auto"/>
        <w:ind w:firstLine="709"/>
        <w:jc w:val="center"/>
        <w:rPr>
          <w:rFonts w:ascii="Times New Roman" w:hAnsi="Times New Roman" w:cs="Times New Roman"/>
          <w:color w:val="333333"/>
          <w:sz w:val="24"/>
          <w:szCs w:val="24"/>
          <w:lang w:eastAsia="ru-RU"/>
        </w:rPr>
      </w:pPr>
      <w:r w:rsidRPr="00A425C6">
        <w:rPr>
          <w:rFonts w:ascii="Times New Roman" w:hAnsi="Times New Roman" w:cs="Times New Roman"/>
          <w:b/>
          <w:bCs/>
          <w:color w:val="333333"/>
          <w:sz w:val="24"/>
          <w:szCs w:val="24"/>
          <w:lang w:eastAsia="ru-RU"/>
        </w:rPr>
        <w:t> </w:t>
      </w:r>
    </w:p>
    <w:p w:rsidR="009374BF" w:rsidRPr="00A425C6" w:rsidRDefault="009374BF" w:rsidP="00474470">
      <w:pPr>
        <w:spacing w:line="240" w:lineRule="auto"/>
        <w:ind w:left="5387"/>
        <w:jc w:val="right"/>
        <w:rPr>
          <w:rFonts w:ascii="Times New Roman" w:hAnsi="Times New Roman" w:cs="Times New Roman"/>
          <w:color w:val="333333"/>
          <w:sz w:val="18"/>
          <w:szCs w:val="18"/>
          <w:lang w:eastAsia="ru-RU"/>
        </w:rPr>
      </w:pPr>
    </w:p>
    <w:p w:rsidR="009374BF" w:rsidRPr="00A425C6" w:rsidRDefault="009374BF" w:rsidP="00474470">
      <w:pPr>
        <w:spacing w:line="240" w:lineRule="auto"/>
        <w:ind w:left="5387"/>
        <w:jc w:val="right"/>
        <w:rPr>
          <w:rFonts w:ascii="Times New Roman" w:hAnsi="Times New Roman" w:cs="Times New Roman"/>
          <w:color w:val="333333"/>
          <w:sz w:val="18"/>
          <w:szCs w:val="18"/>
          <w:lang w:eastAsia="ru-RU"/>
        </w:rPr>
      </w:pPr>
    </w:p>
    <w:p w:rsidR="009374BF" w:rsidRPr="00A425C6" w:rsidRDefault="009374BF" w:rsidP="00786813">
      <w:pPr>
        <w:spacing w:after="0" w:line="240" w:lineRule="exact"/>
        <w:jc w:val="right"/>
        <w:rPr>
          <w:rFonts w:ascii="Times New Roman" w:hAnsi="Times New Roman" w:cs="Times New Roman"/>
          <w:color w:val="333333"/>
          <w:sz w:val="28"/>
          <w:szCs w:val="28"/>
          <w:lang w:eastAsia="ru-RU"/>
        </w:rPr>
      </w:pPr>
      <w:r w:rsidRPr="00A425C6">
        <w:rPr>
          <w:rFonts w:ascii="Times New Roman" w:hAnsi="Times New Roman" w:cs="Times New Roman"/>
          <w:color w:val="333333"/>
          <w:sz w:val="28"/>
          <w:szCs w:val="28"/>
          <w:lang w:eastAsia="ru-RU"/>
        </w:rPr>
        <w:t>Приложение</w:t>
      </w:r>
    </w:p>
    <w:p w:rsidR="009374BF" w:rsidRPr="00A425C6" w:rsidRDefault="009374BF" w:rsidP="00786813">
      <w:pPr>
        <w:spacing w:after="0" w:line="240" w:lineRule="exact"/>
        <w:jc w:val="right"/>
        <w:rPr>
          <w:rFonts w:ascii="Times New Roman" w:hAnsi="Times New Roman" w:cs="Times New Roman"/>
          <w:color w:val="333333"/>
          <w:sz w:val="28"/>
          <w:szCs w:val="28"/>
          <w:lang w:eastAsia="ru-RU"/>
        </w:rPr>
      </w:pPr>
      <w:r w:rsidRPr="00A425C6">
        <w:rPr>
          <w:rFonts w:ascii="Times New Roman" w:hAnsi="Times New Roman" w:cs="Times New Roman"/>
          <w:color w:val="333333"/>
          <w:sz w:val="28"/>
          <w:szCs w:val="28"/>
          <w:lang w:eastAsia="ru-RU"/>
        </w:rPr>
        <w:t>к постановлению администрации</w:t>
      </w:r>
    </w:p>
    <w:p w:rsidR="009374BF" w:rsidRPr="00A425C6" w:rsidRDefault="009374BF" w:rsidP="00786813">
      <w:pPr>
        <w:spacing w:after="0" w:line="240" w:lineRule="exact"/>
        <w:jc w:val="right"/>
        <w:rPr>
          <w:rFonts w:ascii="Times New Roman" w:hAnsi="Times New Roman" w:cs="Times New Roman"/>
          <w:color w:val="333333"/>
          <w:sz w:val="28"/>
          <w:szCs w:val="28"/>
          <w:lang w:eastAsia="ru-RU"/>
        </w:rPr>
      </w:pPr>
      <w:r w:rsidRPr="00A425C6">
        <w:rPr>
          <w:rFonts w:ascii="Times New Roman" w:hAnsi="Times New Roman" w:cs="Times New Roman"/>
          <w:color w:val="333333"/>
          <w:sz w:val="28"/>
          <w:szCs w:val="28"/>
          <w:lang w:eastAsia="ru-RU"/>
        </w:rPr>
        <w:t>Согдинского сельского поселения</w:t>
      </w:r>
    </w:p>
    <w:p w:rsidR="009374BF" w:rsidRPr="00A425C6" w:rsidRDefault="009374BF" w:rsidP="00786813">
      <w:pPr>
        <w:spacing w:after="0" w:line="240" w:lineRule="exact"/>
        <w:jc w:val="right"/>
        <w:rPr>
          <w:rFonts w:ascii="Times New Roman" w:hAnsi="Times New Roman" w:cs="Times New Roman"/>
          <w:color w:val="333333"/>
          <w:sz w:val="28"/>
          <w:szCs w:val="28"/>
          <w:lang w:eastAsia="ru-RU"/>
        </w:rPr>
      </w:pPr>
      <w:r>
        <w:rPr>
          <w:rFonts w:ascii="Times New Roman" w:hAnsi="Times New Roman" w:cs="Times New Roman"/>
          <w:color w:val="333333"/>
          <w:sz w:val="28"/>
          <w:szCs w:val="28"/>
          <w:lang w:eastAsia="ru-RU"/>
        </w:rPr>
        <w:t>от 15.12.2015 №</w:t>
      </w:r>
      <w:r w:rsidRPr="00A425C6">
        <w:rPr>
          <w:rFonts w:ascii="Times New Roman" w:hAnsi="Times New Roman" w:cs="Times New Roman"/>
          <w:color w:val="333333"/>
          <w:sz w:val="28"/>
          <w:szCs w:val="28"/>
          <w:lang w:eastAsia="ru-RU"/>
        </w:rPr>
        <w:t xml:space="preserve"> 3</w:t>
      </w:r>
      <w:r>
        <w:rPr>
          <w:rFonts w:ascii="Times New Roman" w:hAnsi="Times New Roman" w:cs="Times New Roman"/>
          <w:color w:val="333333"/>
          <w:sz w:val="28"/>
          <w:szCs w:val="28"/>
          <w:lang w:eastAsia="ru-RU"/>
        </w:rPr>
        <w:t>5</w:t>
      </w:r>
    </w:p>
    <w:p w:rsidR="009374BF" w:rsidRPr="00A425C6" w:rsidRDefault="009374BF" w:rsidP="00786813">
      <w:pPr>
        <w:spacing w:after="0" w:line="240" w:lineRule="exact"/>
        <w:ind w:firstLine="709"/>
        <w:jc w:val="center"/>
        <w:rPr>
          <w:rFonts w:ascii="Times New Roman" w:hAnsi="Times New Roman" w:cs="Times New Roman"/>
          <w:color w:val="333333"/>
          <w:sz w:val="28"/>
          <w:szCs w:val="28"/>
          <w:lang w:eastAsia="ru-RU"/>
        </w:rPr>
      </w:pPr>
      <w:r w:rsidRPr="00A425C6">
        <w:rPr>
          <w:rFonts w:ascii="Times New Roman" w:hAnsi="Times New Roman" w:cs="Times New Roman"/>
          <w:b/>
          <w:bCs/>
          <w:color w:val="333333"/>
          <w:sz w:val="28"/>
          <w:szCs w:val="28"/>
          <w:lang w:eastAsia="ru-RU"/>
        </w:rPr>
        <w:t> </w:t>
      </w:r>
    </w:p>
    <w:p w:rsidR="009374BF" w:rsidRPr="00A425C6" w:rsidRDefault="009374BF" w:rsidP="00474470">
      <w:pPr>
        <w:spacing w:after="0" w:line="240" w:lineRule="auto"/>
        <w:jc w:val="center"/>
        <w:rPr>
          <w:rFonts w:ascii="Times New Roman" w:hAnsi="Times New Roman" w:cs="Times New Roman"/>
          <w:color w:val="333333"/>
          <w:sz w:val="28"/>
          <w:szCs w:val="28"/>
          <w:lang w:eastAsia="ru-RU"/>
        </w:rPr>
      </w:pPr>
      <w:r w:rsidRPr="00A425C6">
        <w:rPr>
          <w:rFonts w:ascii="Times New Roman" w:hAnsi="Times New Roman" w:cs="Times New Roman"/>
          <w:b/>
          <w:bCs/>
          <w:color w:val="333333"/>
          <w:sz w:val="28"/>
          <w:szCs w:val="28"/>
          <w:lang w:eastAsia="ru-RU"/>
        </w:rPr>
        <w:t>ПОРЯДОК</w:t>
      </w:r>
    </w:p>
    <w:p w:rsidR="009374BF" w:rsidRPr="00A425C6" w:rsidRDefault="009374BF" w:rsidP="00474470">
      <w:pPr>
        <w:spacing w:after="0" w:line="240" w:lineRule="auto"/>
        <w:jc w:val="center"/>
        <w:rPr>
          <w:rFonts w:ascii="Times New Roman" w:hAnsi="Times New Roman" w:cs="Times New Roman"/>
          <w:color w:val="333333"/>
          <w:sz w:val="28"/>
          <w:szCs w:val="28"/>
          <w:lang w:eastAsia="ru-RU"/>
        </w:rPr>
      </w:pPr>
      <w:r w:rsidRPr="00A425C6">
        <w:rPr>
          <w:rFonts w:ascii="Times New Roman" w:hAnsi="Times New Roman" w:cs="Times New Roman"/>
          <w:b/>
          <w:bCs/>
          <w:color w:val="333333"/>
          <w:sz w:val="28"/>
          <w:szCs w:val="28"/>
          <w:lang w:eastAsia="ru-RU"/>
        </w:rPr>
        <w:t>исполнения бюджета по расходам, источникам финансирования дефицита</w:t>
      </w:r>
      <w:r>
        <w:rPr>
          <w:rFonts w:ascii="Times New Roman" w:hAnsi="Times New Roman" w:cs="Times New Roman"/>
          <w:b/>
          <w:bCs/>
          <w:color w:val="333333"/>
          <w:sz w:val="28"/>
          <w:szCs w:val="28"/>
          <w:lang w:eastAsia="ru-RU"/>
        </w:rPr>
        <w:t xml:space="preserve"> </w:t>
      </w:r>
      <w:r w:rsidRPr="00A425C6">
        <w:rPr>
          <w:rFonts w:ascii="Times New Roman" w:hAnsi="Times New Roman" w:cs="Times New Roman"/>
          <w:b/>
          <w:bCs/>
          <w:color w:val="333333"/>
          <w:sz w:val="28"/>
          <w:szCs w:val="28"/>
          <w:lang w:eastAsia="ru-RU"/>
        </w:rPr>
        <w:t>местного бюджета и санкционирования оплаты денежных обязательств</w:t>
      </w:r>
    </w:p>
    <w:p w:rsidR="009374BF" w:rsidRPr="00A425C6" w:rsidRDefault="009374BF" w:rsidP="00474470">
      <w:pPr>
        <w:spacing w:after="0" w:line="240" w:lineRule="auto"/>
        <w:jc w:val="center"/>
        <w:rPr>
          <w:rFonts w:ascii="Times New Roman" w:hAnsi="Times New Roman" w:cs="Times New Roman"/>
          <w:color w:val="333333"/>
          <w:sz w:val="28"/>
          <w:szCs w:val="28"/>
          <w:lang w:eastAsia="ru-RU"/>
        </w:rPr>
      </w:pPr>
      <w:r w:rsidRPr="00A425C6">
        <w:rPr>
          <w:rFonts w:ascii="Times New Roman" w:hAnsi="Times New Roman" w:cs="Times New Roman"/>
          <w:b/>
          <w:bCs/>
          <w:color w:val="333333"/>
          <w:sz w:val="28"/>
          <w:szCs w:val="28"/>
          <w:lang w:eastAsia="ru-RU"/>
        </w:rPr>
        <w:t xml:space="preserve">в </w:t>
      </w:r>
      <w:bookmarkStart w:id="0" w:name="sub_10100"/>
      <w:bookmarkEnd w:id="0"/>
      <w:r w:rsidRPr="00A425C6">
        <w:rPr>
          <w:rFonts w:ascii="Times New Roman" w:hAnsi="Times New Roman" w:cs="Times New Roman"/>
          <w:b/>
          <w:bCs/>
          <w:color w:val="333333"/>
          <w:sz w:val="28"/>
          <w:szCs w:val="28"/>
          <w:lang w:eastAsia="ru-RU"/>
        </w:rPr>
        <w:t>Согдинском сельского поселения</w:t>
      </w:r>
    </w:p>
    <w:p w:rsidR="009374BF" w:rsidRPr="00A425C6" w:rsidRDefault="009374BF" w:rsidP="00474470">
      <w:pPr>
        <w:spacing w:before="100" w:beforeAutospacing="1" w:after="100" w:afterAutospacing="1" w:line="240" w:lineRule="auto"/>
        <w:jc w:val="center"/>
        <w:rPr>
          <w:rFonts w:ascii="Times New Roman" w:hAnsi="Times New Roman" w:cs="Times New Roman"/>
          <w:color w:val="333333"/>
          <w:sz w:val="28"/>
          <w:szCs w:val="28"/>
          <w:lang w:eastAsia="ru-RU"/>
        </w:rPr>
      </w:pPr>
      <w:r w:rsidRPr="00A425C6">
        <w:rPr>
          <w:rFonts w:ascii="Times New Roman" w:hAnsi="Times New Roman" w:cs="Times New Roman"/>
          <w:b/>
          <w:bCs/>
          <w:color w:val="333333"/>
          <w:sz w:val="28"/>
          <w:szCs w:val="28"/>
          <w:lang w:eastAsia="ru-RU"/>
        </w:rPr>
        <w:t>1. Общие положения</w:t>
      </w:r>
    </w:p>
    <w:p w:rsidR="009374BF" w:rsidRPr="00A425C6" w:rsidRDefault="009374BF" w:rsidP="00474470">
      <w:pPr>
        <w:spacing w:after="0" w:line="240" w:lineRule="auto"/>
        <w:ind w:firstLine="709"/>
        <w:jc w:val="both"/>
        <w:rPr>
          <w:rFonts w:ascii="Times New Roman" w:hAnsi="Times New Roman" w:cs="Times New Roman"/>
          <w:color w:val="333333"/>
          <w:sz w:val="28"/>
          <w:szCs w:val="28"/>
          <w:lang w:eastAsia="ru-RU"/>
        </w:rPr>
      </w:pPr>
      <w:r w:rsidRPr="00A425C6">
        <w:rPr>
          <w:rFonts w:ascii="Times New Roman" w:hAnsi="Times New Roman" w:cs="Times New Roman"/>
          <w:color w:val="333333"/>
          <w:sz w:val="28"/>
          <w:szCs w:val="28"/>
          <w:lang w:eastAsia="ru-RU"/>
        </w:rPr>
        <w:t>1.1. Исполнение бюджета Согдинского сельского поселения  (далее по тексту - местный бюджет) по расходам и источникам финансирования дефицита местного бюджета осуществляется в соответствии с требованиями Бюджетного кодекса Российской Федерации и настоящим Порядком. Кассовое обслуживание исполнения местного бюджета по расходам и источникам финансирования дефицита местного бюджета осуществляется Управлением Федерального казначейства по Хабаровскому краю с открытием и ведением лицевых счетов по учету операций со средствами местного бюджета  на основании Соглашения, заключенного между Местной администрацией Согдинского сельского поселения (далее по тексту – Местная администрация) и Управлением Федерального казначейства по Хабаровскому краю (далее по тексту -  органом Федерального казначейства по Хабаровскому краю) об осуществлении Управлением Федерального казначейства по Хабаровскому краю  отдельных функций по исполнению бюджета Согдинского сельского поселения при кассовом обслуживании местного бюджета Согдинского сельского поселения Управлением Федерального казначейства по Хабаровскому краю.</w:t>
      </w:r>
    </w:p>
    <w:p w:rsidR="009374BF" w:rsidRPr="00A425C6" w:rsidRDefault="009374BF" w:rsidP="00474470">
      <w:pPr>
        <w:spacing w:after="0" w:line="240" w:lineRule="auto"/>
        <w:ind w:firstLine="709"/>
        <w:jc w:val="both"/>
        <w:rPr>
          <w:rFonts w:ascii="Times New Roman" w:hAnsi="Times New Roman" w:cs="Times New Roman"/>
          <w:color w:val="333333"/>
          <w:sz w:val="28"/>
          <w:szCs w:val="28"/>
          <w:lang w:eastAsia="ru-RU"/>
        </w:rPr>
      </w:pPr>
      <w:r w:rsidRPr="00A425C6">
        <w:rPr>
          <w:rFonts w:ascii="Times New Roman" w:hAnsi="Times New Roman" w:cs="Times New Roman"/>
          <w:color w:val="333333"/>
          <w:sz w:val="28"/>
          <w:szCs w:val="28"/>
          <w:lang w:eastAsia="ru-RU"/>
        </w:rPr>
        <w:t>1.2. Лицевые счета в органе Федерального казначейства по Хабаровскому краю открываются участникам бюджетного процесса, включенным в перечень получателей средств местного бюджета и главных администраторов местного бюджета.</w:t>
      </w:r>
    </w:p>
    <w:p w:rsidR="009374BF" w:rsidRPr="00A425C6" w:rsidRDefault="009374BF" w:rsidP="00474470">
      <w:pPr>
        <w:spacing w:after="0" w:line="240" w:lineRule="auto"/>
        <w:jc w:val="both"/>
        <w:rPr>
          <w:rFonts w:ascii="Times New Roman" w:hAnsi="Times New Roman" w:cs="Times New Roman"/>
          <w:color w:val="333333"/>
          <w:sz w:val="28"/>
          <w:szCs w:val="28"/>
          <w:lang w:eastAsia="ru-RU"/>
        </w:rPr>
      </w:pPr>
      <w:r w:rsidRPr="00A425C6">
        <w:rPr>
          <w:rFonts w:ascii="Times New Roman" w:hAnsi="Times New Roman" w:cs="Times New Roman"/>
          <w:color w:val="333333"/>
          <w:sz w:val="28"/>
          <w:szCs w:val="28"/>
          <w:lang w:eastAsia="ru-RU"/>
        </w:rPr>
        <w:tab/>
        <w:t xml:space="preserve">Учет операций со средствами местного бюджета осуществляется органом Федерального казначейства на едином счете местного бюджета, открытом Управлению Федерального казначейства по Хабаровскому краю на балансовом счете </w:t>
      </w:r>
      <w:r>
        <w:rPr>
          <w:rFonts w:ascii="Times New Roman" w:hAnsi="Times New Roman" w:cs="Times New Roman"/>
          <w:color w:val="333333"/>
          <w:sz w:val="28"/>
          <w:szCs w:val="28"/>
          <w:lang w:eastAsia="ru-RU"/>
        </w:rPr>
        <w:t>№</w:t>
      </w:r>
      <w:r w:rsidRPr="00A425C6">
        <w:rPr>
          <w:rFonts w:ascii="Times New Roman" w:hAnsi="Times New Roman" w:cs="Times New Roman"/>
          <w:color w:val="333333"/>
          <w:sz w:val="28"/>
          <w:szCs w:val="28"/>
          <w:lang w:val="en-US" w:eastAsia="ru-RU"/>
        </w:rPr>
        <w:t xml:space="preserve"> </w:t>
      </w:r>
      <w:r w:rsidRPr="00A425C6">
        <w:rPr>
          <w:rFonts w:ascii="Times New Roman" w:hAnsi="Times New Roman" w:cs="Times New Roman"/>
          <w:color w:val="333333"/>
          <w:sz w:val="28"/>
          <w:szCs w:val="28"/>
          <w:lang w:eastAsia="ru-RU"/>
        </w:rPr>
        <w:t>40204 "Средства местных бюджетов" в ГРКЦ ГУ Банка России г. Хабаровск.</w:t>
      </w:r>
    </w:p>
    <w:p w:rsidR="009374BF" w:rsidRPr="00A425C6" w:rsidRDefault="009374BF" w:rsidP="00474470">
      <w:pPr>
        <w:spacing w:after="0" w:line="240" w:lineRule="auto"/>
        <w:ind w:firstLine="709"/>
        <w:jc w:val="both"/>
        <w:rPr>
          <w:rFonts w:ascii="Times New Roman" w:hAnsi="Times New Roman" w:cs="Times New Roman"/>
          <w:color w:val="333333"/>
          <w:sz w:val="28"/>
          <w:szCs w:val="28"/>
          <w:lang w:eastAsia="ru-RU"/>
        </w:rPr>
      </w:pPr>
      <w:r w:rsidRPr="00A425C6">
        <w:rPr>
          <w:rFonts w:ascii="Times New Roman" w:hAnsi="Times New Roman" w:cs="Times New Roman"/>
          <w:color w:val="333333"/>
          <w:sz w:val="28"/>
          <w:szCs w:val="28"/>
          <w:lang w:eastAsia="ru-RU"/>
        </w:rPr>
        <w:t xml:space="preserve">1.3. Операции в рамках исполнения местного бюджета с межбюджетными трансфертами, выделенными из бюджета Верхнебуреинского муниципального района в соответствии с законом о бюджете  на очередной финансовый год, осуществляются в порядке, установленном для получателей средств бюджета Верхнебуреинского муниципального района. Передача указанных средств из бюджета Верхнебуреинского муниципального района в местный бюджет и операции по их расходованию осуществляются через счет </w:t>
      </w:r>
      <w:r>
        <w:rPr>
          <w:rFonts w:ascii="Times New Roman" w:hAnsi="Times New Roman" w:cs="Times New Roman"/>
          <w:color w:val="333333"/>
          <w:sz w:val="28"/>
          <w:szCs w:val="28"/>
          <w:lang w:eastAsia="ru-RU"/>
        </w:rPr>
        <w:t>№</w:t>
      </w:r>
      <w:r w:rsidRPr="00A425C6">
        <w:rPr>
          <w:rFonts w:ascii="Times New Roman" w:hAnsi="Times New Roman" w:cs="Times New Roman"/>
          <w:color w:val="333333"/>
          <w:sz w:val="28"/>
          <w:szCs w:val="28"/>
          <w:lang w:eastAsia="ru-RU"/>
        </w:rPr>
        <w:t xml:space="preserve"> 40204 "Средства местных бюджетов", открытый в органе Федерального казначейства по Хабаровскому краю.</w:t>
      </w:r>
    </w:p>
    <w:p w:rsidR="009374BF" w:rsidRPr="00A425C6" w:rsidRDefault="009374BF" w:rsidP="00786813">
      <w:pPr>
        <w:autoSpaceDE w:val="0"/>
        <w:autoSpaceDN w:val="0"/>
        <w:adjustRightInd w:val="0"/>
        <w:spacing w:after="0" w:line="240" w:lineRule="auto"/>
        <w:ind w:firstLine="709"/>
        <w:jc w:val="both"/>
        <w:rPr>
          <w:rFonts w:ascii="Times New Roman" w:hAnsi="Times New Roman" w:cs="Times New Roman"/>
          <w:color w:val="333333"/>
          <w:sz w:val="28"/>
          <w:szCs w:val="28"/>
          <w:lang w:eastAsia="ru-RU"/>
        </w:rPr>
      </w:pPr>
      <w:r w:rsidRPr="00A425C6">
        <w:rPr>
          <w:rFonts w:ascii="Times New Roman" w:hAnsi="Times New Roman" w:cs="Times New Roman"/>
          <w:color w:val="333333"/>
          <w:sz w:val="28"/>
          <w:szCs w:val="28"/>
          <w:lang w:eastAsia="ru-RU"/>
        </w:rPr>
        <w:t> 1.4. Информационный обмен между Федеральным казначейством, Финансовым органом, главными распорядителями, администратором источников финансирования дефицита местного бюджета при исполнении местного бюджета по расходам местного бюджета и источникам финансирования дефицита местного бюджета осуществляется в электронном виде с использованием вычислительной техники, телекоммуникационных систем, ПК «СУФД» и электронной цифровой подписи (далее – ЭЦП).</w:t>
      </w:r>
    </w:p>
    <w:p w:rsidR="009374BF" w:rsidRPr="00A425C6" w:rsidRDefault="009374BF" w:rsidP="00786813">
      <w:pPr>
        <w:autoSpaceDE w:val="0"/>
        <w:autoSpaceDN w:val="0"/>
        <w:adjustRightInd w:val="0"/>
        <w:spacing w:after="0" w:line="240" w:lineRule="auto"/>
        <w:ind w:firstLine="709"/>
        <w:jc w:val="both"/>
        <w:rPr>
          <w:rFonts w:ascii="Times New Roman" w:hAnsi="Times New Roman" w:cs="Times New Roman"/>
          <w:color w:val="333333"/>
          <w:sz w:val="28"/>
          <w:szCs w:val="28"/>
          <w:lang w:eastAsia="ru-RU"/>
        </w:rPr>
      </w:pPr>
      <w:r w:rsidRPr="00A425C6">
        <w:rPr>
          <w:rFonts w:ascii="Times New Roman" w:hAnsi="Times New Roman" w:cs="Times New Roman"/>
          <w:color w:val="333333"/>
          <w:sz w:val="28"/>
          <w:szCs w:val="28"/>
          <w:lang w:eastAsia="ru-RU"/>
        </w:rPr>
        <w:t>1.5. Местный бюджет по расходам местного бюджета и источникам финансирования дефицита местного бюджета исполняется в пределах имеющегося свободного остатка средств на едином счете местного бюджета.</w:t>
      </w:r>
    </w:p>
    <w:p w:rsidR="009374BF" w:rsidRPr="00A425C6" w:rsidRDefault="009374BF" w:rsidP="00313E52">
      <w:pPr>
        <w:autoSpaceDE w:val="0"/>
        <w:autoSpaceDN w:val="0"/>
        <w:adjustRightInd w:val="0"/>
        <w:spacing w:after="0" w:line="240" w:lineRule="auto"/>
        <w:ind w:firstLine="708"/>
        <w:jc w:val="both"/>
        <w:rPr>
          <w:rFonts w:ascii="Times New Roman" w:hAnsi="Times New Roman" w:cs="Times New Roman"/>
          <w:color w:val="333333"/>
          <w:sz w:val="28"/>
          <w:szCs w:val="28"/>
          <w:lang w:eastAsia="ru-RU"/>
        </w:rPr>
      </w:pPr>
      <w:r w:rsidRPr="00A425C6">
        <w:rPr>
          <w:rFonts w:ascii="Times New Roman" w:hAnsi="Times New Roman" w:cs="Times New Roman"/>
          <w:color w:val="333333"/>
          <w:sz w:val="28"/>
          <w:szCs w:val="28"/>
          <w:lang w:eastAsia="ru-RU"/>
        </w:rPr>
        <w:t>1.6</w:t>
      </w:r>
      <w:bookmarkStart w:id="1" w:name="_GoBack"/>
      <w:bookmarkEnd w:id="1"/>
      <w:r w:rsidRPr="00A425C6">
        <w:rPr>
          <w:rFonts w:ascii="Times New Roman" w:hAnsi="Times New Roman" w:cs="Times New Roman"/>
          <w:color w:val="333333"/>
          <w:sz w:val="28"/>
          <w:szCs w:val="28"/>
          <w:lang w:eastAsia="ru-RU"/>
        </w:rPr>
        <w:t>. К расходам, порядок предоставления и расходования средств по которым утверждается нормативными правовыми актами Российской Федерации,  правовыми актами органов местного самоуправления Согдинского сельского поселения настоящий Порядок применяется с учетом требований, установленных указанными актами.</w:t>
      </w:r>
    </w:p>
    <w:p w:rsidR="009374BF" w:rsidRPr="00A425C6" w:rsidRDefault="009374BF" w:rsidP="00474470">
      <w:pPr>
        <w:spacing w:before="100" w:beforeAutospacing="1" w:after="100" w:afterAutospacing="1" w:line="240" w:lineRule="auto"/>
        <w:jc w:val="center"/>
        <w:rPr>
          <w:rFonts w:ascii="Times New Roman" w:hAnsi="Times New Roman" w:cs="Times New Roman"/>
          <w:color w:val="333333"/>
          <w:sz w:val="28"/>
          <w:szCs w:val="28"/>
          <w:lang w:eastAsia="ru-RU"/>
        </w:rPr>
      </w:pPr>
      <w:r w:rsidRPr="00A425C6">
        <w:rPr>
          <w:rFonts w:ascii="Times New Roman" w:hAnsi="Times New Roman" w:cs="Times New Roman"/>
          <w:b/>
          <w:bCs/>
          <w:color w:val="333333"/>
          <w:sz w:val="28"/>
          <w:szCs w:val="28"/>
          <w:lang w:eastAsia="ru-RU"/>
        </w:rPr>
        <w:t>2. Порядок исполнения местного бюджета по расходам</w:t>
      </w:r>
    </w:p>
    <w:p w:rsidR="009374BF" w:rsidRPr="00A425C6" w:rsidRDefault="009374BF" w:rsidP="00474470">
      <w:pPr>
        <w:spacing w:after="0" w:line="240" w:lineRule="auto"/>
        <w:ind w:firstLine="709"/>
        <w:jc w:val="both"/>
        <w:rPr>
          <w:rFonts w:ascii="Times New Roman" w:hAnsi="Times New Roman" w:cs="Times New Roman"/>
          <w:color w:val="333333"/>
          <w:sz w:val="28"/>
          <w:szCs w:val="28"/>
          <w:lang w:eastAsia="ru-RU"/>
        </w:rPr>
      </w:pPr>
      <w:r w:rsidRPr="00A425C6">
        <w:rPr>
          <w:rFonts w:ascii="Times New Roman" w:hAnsi="Times New Roman" w:cs="Times New Roman"/>
          <w:color w:val="333333"/>
          <w:sz w:val="28"/>
          <w:szCs w:val="28"/>
          <w:lang w:eastAsia="ru-RU"/>
        </w:rPr>
        <w:t>2.1. Исполнение бюджета по расходам местного бюджета в соответствии со статьей 219 Бюджетного кодекса Российской Федерации предусматривает: принятие бюджетных обязательств, подтверждение денежных обязательств, санкционирование оплаты денежных обязательств, подтверждение исполнения денежных обязательств.</w:t>
      </w:r>
    </w:p>
    <w:p w:rsidR="009374BF" w:rsidRPr="00A425C6" w:rsidRDefault="009374BF" w:rsidP="00313E52">
      <w:pPr>
        <w:spacing w:after="0" w:line="240" w:lineRule="auto"/>
        <w:ind w:firstLine="720"/>
        <w:jc w:val="both"/>
        <w:rPr>
          <w:rFonts w:ascii="Times New Roman" w:hAnsi="Times New Roman" w:cs="Times New Roman"/>
          <w:color w:val="333333"/>
          <w:sz w:val="28"/>
          <w:szCs w:val="28"/>
          <w:lang w:eastAsia="ru-RU"/>
        </w:rPr>
      </w:pPr>
      <w:r w:rsidRPr="00A425C6">
        <w:rPr>
          <w:rFonts w:ascii="Times New Roman" w:hAnsi="Times New Roman" w:cs="Times New Roman"/>
          <w:color w:val="333333"/>
          <w:sz w:val="28"/>
          <w:szCs w:val="28"/>
          <w:lang w:eastAsia="ru-RU"/>
        </w:rPr>
        <w:t>2.2. Исполнение местного бюджета по расходам (за исключением денежных обязательств по публичным нормативным обязательствам) осуществляется главными распорядителями на основе бюджетных росписей, утверждаемых главными распорядителями, в пределах доведенных до них лимитов бюджетных обязательств по соответствующим кодам классификации расходов местного бюджета.</w:t>
      </w:r>
    </w:p>
    <w:p w:rsidR="009374BF" w:rsidRPr="00A425C6" w:rsidRDefault="009374BF" w:rsidP="00786813">
      <w:pPr>
        <w:spacing w:after="0" w:line="240" w:lineRule="auto"/>
        <w:ind w:firstLine="720"/>
        <w:jc w:val="both"/>
        <w:rPr>
          <w:rFonts w:ascii="Times New Roman" w:hAnsi="Times New Roman" w:cs="Times New Roman"/>
          <w:color w:val="333333"/>
          <w:sz w:val="28"/>
          <w:szCs w:val="28"/>
          <w:lang w:eastAsia="ru-RU"/>
        </w:rPr>
      </w:pPr>
      <w:r w:rsidRPr="00A425C6">
        <w:rPr>
          <w:rFonts w:ascii="Times New Roman" w:hAnsi="Times New Roman" w:cs="Times New Roman"/>
          <w:color w:val="333333"/>
          <w:sz w:val="28"/>
          <w:szCs w:val="28"/>
          <w:lang w:eastAsia="ru-RU"/>
        </w:rPr>
        <w:t>2.3. Денежные обязательства по публичным нормативным обязательствам исполняются главными распорядителями в пределах доведенных до них бюджетных ассигнований.</w:t>
      </w:r>
    </w:p>
    <w:p w:rsidR="009374BF" w:rsidRPr="00A425C6" w:rsidRDefault="009374BF" w:rsidP="00474470">
      <w:pPr>
        <w:spacing w:after="0" w:line="240" w:lineRule="auto"/>
        <w:ind w:firstLine="709"/>
        <w:jc w:val="both"/>
        <w:rPr>
          <w:rFonts w:ascii="Times New Roman" w:hAnsi="Times New Roman" w:cs="Times New Roman"/>
          <w:color w:val="333333"/>
          <w:sz w:val="28"/>
          <w:szCs w:val="28"/>
          <w:lang w:eastAsia="ru-RU"/>
        </w:rPr>
      </w:pPr>
      <w:r w:rsidRPr="00A425C6">
        <w:rPr>
          <w:rFonts w:ascii="Times New Roman" w:hAnsi="Times New Roman" w:cs="Times New Roman"/>
          <w:color w:val="333333"/>
          <w:sz w:val="28"/>
          <w:szCs w:val="28"/>
          <w:lang w:eastAsia="ru-RU"/>
        </w:rPr>
        <w:t xml:space="preserve">2.4. Принятие бюджетных обязательств. </w:t>
      </w:r>
    </w:p>
    <w:p w:rsidR="009374BF" w:rsidRPr="00A425C6" w:rsidRDefault="009374BF" w:rsidP="00474470">
      <w:pPr>
        <w:spacing w:after="0" w:line="240" w:lineRule="auto"/>
        <w:ind w:firstLine="709"/>
        <w:jc w:val="both"/>
        <w:rPr>
          <w:rFonts w:ascii="Times New Roman" w:hAnsi="Times New Roman" w:cs="Times New Roman"/>
          <w:color w:val="333333"/>
          <w:sz w:val="28"/>
          <w:szCs w:val="28"/>
          <w:lang w:eastAsia="ru-RU"/>
        </w:rPr>
      </w:pPr>
      <w:r w:rsidRPr="00A425C6">
        <w:rPr>
          <w:rFonts w:ascii="Times New Roman" w:hAnsi="Times New Roman" w:cs="Times New Roman"/>
          <w:color w:val="333333"/>
          <w:sz w:val="28"/>
          <w:szCs w:val="28"/>
          <w:lang w:eastAsia="ru-RU"/>
        </w:rPr>
        <w:t>Местная администрация, главные администраторы и получатели средств местного бюджета принимают бюджетные обязательства путем заключения муниципальных контрактов и иных договоров с юридическими и физическими лицами, индивидуальными предпринимателями, соглашениями и иными документами.</w:t>
      </w:r>
    </w:p>
    <w:p w:rsidR="009374BF" w:rsidRPr="00A425C6" w:rsidRDefault="009374BF" w:rsidP="00474470">
      <w:pPr>
        <w:spacing w:after="0" w:line="240" w:lineRule="auto"/>
        <w:ind w:firstLine="709"/>
        <w:jc w:val="both"/>
        <w:rPr>
          <w:rFonts w:ascii="Times New Roman" w:hAnsi="Times New Roman" w:cs="Times New Roman"/>
          <w:color w:val="333333"/>
          <w:sz w:val="28"/>
          <w:szCs w:val="28"/>
          <w:lang w:eastAsia="ru-RU"/>
        </w:rPr>
      </w:pPr>
      <w:r w:rsidRPr="00A425C6">
        <w:rPr>
          <w:rFonts w:ascii="Times New Roman" w:hAnsi="Times New Roman" w:cs="Times New Roman"/>
          <w:color w:val="333333"/>
          <w:sz w:val="28"/>
          <w:szCs w:val="28"/>
          <w:lang w:eastAsia="ru-RU"/>
        </w:rPr>
        <w:t>2.5. Доведение объемов финансирования получателям средств местного бюджета.</w:t>
      </w:r>
    </w:p>
    <w:p w:rsidR="009374BF" w:rsidRPr="00A425C6" w:rsidRDefault="009374BF" w:rsidP="00474470">
      <w:pPr>
        <w:spacing w:after="0" w:line="240" w:lineRule="auto"/>
        <w:ind w:firstLine="709"/>
        <w:jc w:val="both"/>
        <w:rPr>
          <w:rFonts w:ascii="Times New Roman" w:hAnsi="Times New Roman" w:cs="Times New Roman"/>
          <w:color w:val="333333"/>
          <w:sz w:val="28"/>
          <w:szCs w:val="28"/>
          <w:lang w:eastAsia="ru-RU"/>
        </w:rPr>
      </w:pPr>
      <w:r w:rsidRPr="00A425C6">
        <w:rPr>
          <w:rFonts w:ascii="Times New Roman" w:hAnsi="Times New Roman" w:cs="Times New Roman"/>
          <w:color w:val="333333"/>
          <w:sz w:val="28"/>
          <w:szCs w:val="28"/>
          <w:lang w:eastAsia="ru-RU"/>
        </w:rPr>
        <w:t>Для обеспечения исполнения принятых бюджетных обязательств  Местная администрация доводит до получателей средств местного бюджета объемы финансирования расходов местного бюджета реестрами на финансирование. Реестры на финансирование формируются в соответствии со сводной бюджетной росписью на финансовый год, кассовым планом в порядке очередности:</w:t>
      </w:r>
    </w:p>
    <w:p w:rsidR="009374BF" w:rsidRPr="00A425C6" w:rsidRDefault="009374BF" w:rsidP="00474470">
      <w:pPr>
        <w:spacing w:after="0" w:line="240" w:lineRule="auto"/>
        <w:jc w:val="both"/>
        <w:rPr>
          <w:rFonts w:ascii="Times New Roman" w:hAnsi="Times New Roman" w:cs="Times New Roman"/>
          <w:color w:val="333333"/>
          <w:sz w:val="28"/>
          <w:szCs w:val="28"/>
          <w:lang w:eastAsia="ru-RU"/>
        </w:rPr>
      </w:pPr>
      <w:r w:rsidRPr="00A425C6">
        <w:rPr>
          <w:rFonts w:ascii="Times New Roman" w:hAnsi="Times New Roman" w:cs="Times New Roman"/>
          <w:color w:val="333333"/>
          <w:sz w:val="28"/>
          <w:szCs w:val="28"/>
          <w:lang w:eastAsia="ru-RU"/>
        </w:rPr>
        <w:tab/>
        <w:t>1. Расходы на оплату труда и начисления на фонд оплаты труда;</w:t>
      </w:r>
    </w:p>
    <w:p w:rsidR="009374BF" w:rsidRPr="00A425C6" w:rsidRDefault="009374BF" w:rsidP="00474470">
      <w:pPr>
        <w:spacing w:after="0" w:line="240" w:lineRule="auto"/>
        <w:jc w:val="both"/>
        <w:rPr>
          <w:rFonts w:ascii="Times New Roman" w:hAnsi="Times New Roman" w:cs="Times New Roman"/>
          <w:color w:val="333333"/>
          <w:sz w:val="28"/>
          <w:szCs w:val="28"/>
          <w:lang w:eastAsia="ru-RU"/>
        </w:rPr>
      </w:pPr>
      <w:r w:rsidRPr="00A425C6">
        <w:rPr>
          <w:rFonts w:ascii="Times New Roman" w:hAnsi="Times New Roman" w:cs="Times New Roman"/>
          <w:color w:val="333333"/>
          <w:sz w:val="28"/>
          <w:szCs w:val="28"/>
          <w:lang w:eastAsia="ru-RU"/>
        </w:rPr>
        <w:tab/>
        <w:t>2.  Оплата коммунальных услуг;</w:t>
      </w:r>
    </w:p>
    <w:p w:rsidR="009374BF" w:rsidRPr="00A425C6" w:rsidRDefault="009374BF" w:rsidP="00474470">
      <w:pPr>
        <w:spacing w:after="0" w:line="240" w:lineRule="auto"/>
        <w:jc w:val="both"/>
        <w:rPr>
          <w:rFonts w:ascii="Times New Roman" w:hAnsi="Times New Roman" w:cs="Times New Roman"/>
          <w:color w:val="333333"/>
          <w:sz w:val="28"/>
          <w:szCs w:val="28"/>
          <w:lang w:eastAsia="ru-RU"/>
        </w:rPr>
      </w:pPr>
      <w:r w:rsidRPr="00A425C6">
        <w:rPr>
          <w:rFonts w:ascii="Times New Roman" w:hAnsi="Times New Roman" w:cs="Times New Roman"/>
          <w:color w:val="333333"/>
          <w:sz w:val="28"/>
          <w:szCs w:val="28"/>
          <w:lang w:eastAsia="ru-RU"/>
        </w:rPr>
        <w:tab/>
        <w:t>3. Другие расходы в пределах фактического наличия нераспределенных денежных средств на едином счете местного бюджета.</w:t>
      </w:r>
    </w:p>
    <w:p w:rsidR="009374BF" w:rsidRPr="00A425C6" w:rsidRDefault="009374BF" w:rsidP="00474470">
      <w:pPr>
        <w:spacing w:after="0" w:line="240" w:lineRule="auto"/>
        <w:ind w:firstLine="709"/>
        <w:jc w:val="both"/>
        <w:rPr>
          <w:rFonts w:ascii="Times New Roman" w:hAnsi="Times New Roman" w:cs="Times New Roman"/>
          <w:color w:val="333333"/>
          <w:sz w:val="28"/>
          <w:szCs w:val="28"/>
          <w:lang w:eastAsia="ru-RU"/>
        </w:rPr>
      </w:pPr>
      <w:r w:rsidRPr="00A425C6">
        <w:rPr>
          <w:rFonts w:ascii="Times New Roman" w:hAnsi="Times New Roman" w:cs="Times New Roman"/>
          <w:color w:val="333333"/>
          <w:sz w:val="28"/>
          <w:szCs w:val="28"/>
          <w:lang w:eastAsia="ru-RU"/>
        </w:rPr>
        <w:t>При предоставлении реестра на финансирование в электронном виде (на бумажном носителе) в территориальный орган Федерального казначейства зачисляет объемы финансирования расходов на лицевые счета получателей бюджетных средств в течение текущего операционного дня.</w:t>
      </w:r>
    </w:p>
    <w:p w:rsidR="009374BF" w:rsidRPr="00A425C6" w:rsidRDefault="009374BF" w:rsidP="00474470">
      <w:pPr>
        <w:spacing w:after="0" w:line="240" w:lineRule="auto"/>
        <w:ind w:firstLine="709"/>
        <w:jc w:val="both"/>
        <w:rPr>
          <w:rFonts w:ascii="Times New Roman" w:hAnsi="Times New Roman" w:cs="Times New Roman"/>
          <w:color w:val="333333"/>
          <w:sz w:val="28"/>
          <w:szCs w:val="28"/>
          <w:lang w:eastAsia="ru-RU"/>
        </w:rPr>
      </w:pPr>
      <w:r w:rsidRPr="00A425C6">
        <w:rPr>
          <w:rFonts w:ascii="Times New Roman" w:hAnsi="Times New Roman" w:cs="Times New Roman"/>
          <w:color w:val="333333"/>
          <w:sz w:val="28"/>
          <w:szCs w:val="28"/>
          <w:lang w:eastAsia="ru-RU"/>
        </w:rPr>
        <w:t>Неиспользованные объемы финансирования расходов, числящиеся на лицевых счетах получателей бюджетных средств, могут быть отозваны Местной администрацией на основании реестра на финансирование с указанием уменьшаемых объемов со знаком "минус".</w:t>
      </w:r>
    </w:p>
    <w:p w:rsidR="009374BF" w:rsidRPr="00A425C6" w:rsidRDefault="009374BF" w:rsidP="00474470">
      <w:pPr>
        <w:spacing w:before="100" w:beforeAutospacing="1" w:after="100" w:afterAutospacing="1" w:line="240" w:lineRule="auto"/>
        <w:jc w:val="center"/>
        <w:rPr>
          <w:rFonts w:ascii="Times New Roman" w:hAnsi="Times New Roman" w:cs="Times New Roman"/>
          <w:color w:val="333333"/>
          <w:sz w:val="28"/>
          <w:szCs w:val="28"/>
          <w:lang w:eastAsia="ru-RU"/>
        </w:rPr>
      </w:pPr>
      <w:r w:rsidRPr="00A425C6">
        <w:rPr>
          <w:rFonts w:ascii="Times New Roman" w:hAnsi="Times New Roman" w:cs="Times New Roman"/>
          <w:b/>
          <w:bCs/>
          <w:color w:val="333333"/>
          <w:sz w:val="28"/>
          <w:szCs w:val="28"/>
          <w:lang w:eastAsia="ru-RU"/>
        </w:rPr>
        <w:t>3. Порядок санкционирования оплаты денежных обязательств</w:t>
      </w:r>
    </w:p>
    <w:p w:rsidR="009374BF" w:rsidRPr="00A425C6" w:rsidRDefault="009374BF" w:rsidP="00474470">
      <w:pPr>
        <w:spacing w:after="0" w:line="240" w:lineRule="auto"/>
        <w:ind w:firstLine="709"/>
        <w:jc w:val="both"/>
        <w:rPr>
          <w:rFonts w:ascii="Times New Roman" w:hAnsi="Times New Roman" w:cs="Times New Roman"/>
          <w:color w:val="333333"/>
          <w:sz w:val="28"/>
          <w:szCs w:val="28"/>
          <w:lang w:eastAsia="ru-RU"/>
        </w:rPr>
      </w:pPr>
      <w:r w:rsidRPr="00A425C6">
        <w:rPr>
          <w:rFonts w:ascii="Times New Roman" w:hAnsi="Times New Roman" w:cs="Times New Roman"/>
          <w:color w:val="333333"/>
          <w:sz w:val="28"/>
          <w:szCs w:val="28"/>
          <w:lang w:eastAsia="ru-RU"/>
        </w:rPr>
        <w:t>3.1. Санкционирование оплаты денежных обязательств осуществляется в форме совершения разрешительной надписи (акцепта) после проверки составленных платежных и иных документов, обосновывающих платеж, в соответствии с положениями Бюджетного кодекса Российской Федерации, Регламента о порядке и условиях обмена информацией между Местной администрацией  и территориальным органом Федерального казначейства  положениями настоящего Порядка.</w:t>
      </w:r>
    </w:p>
    <w:p w:rsidR="009374BF" w:rsidRPr="00A425C6" w:rsidRDefault="009374BF" w:rsidP="00474470">
      <w:pPr>
        <w:spacing w:after="0" w:line="240" w:lineRule="auto"/>
        <w:ind w:firstLine="709"/>
        <w:jc w:val="both"/>
        <w:rPr>
          <w:rFonts w:ascii="Times New Roman" w:hAnsi="Times New Roman" w:cs="Times New Roman"/>
          <w:color w:val="333333"/>
          <w:sz w:val="28"/>
          <w:szCs w:val="28"/>
          <w:lang w:eastAsia="ru-RU"/>
        </w:rPr>
      </w:pPr>
      <w:r w:rsidRPr="00A425C6">
        <w:rPr>
          <w:rFonts w:ascii="Times New Roman" w:hAnsi="Times New Roman" w:cs="Times New Roman"/>
          <w:color w:val="333333"/>
          <w:sz w:val="28"/>
          <w:szCs w:val="28"/>
          <w:lang w:eastAsia="ru-RU"/>
        </w:rPr>
        <w:t>Санкционирование оплаты денежных обязательств производится в течение текущего рабочего дня при предоставлении в территориальный орган Федерального казначейства платежных документов и документов, обосновывающих оплату в электронном виде или на бумажных носителях.</w:t>
      </w:r>
    </w:p>
    <w:p w:rsidR="009374BF" w:rsidRPr="00A425C6" w:rsidRDefault="009374BF" w:rsidP="00474470">
      <w:pPr>
        <w:spacing w:after="0" w:line="240" w:lineRule="auto"/>
        <w:ind w:firstLine="709"/>
        <w:jc w:val="both"/>
        <w:rPr>
          <w:rFonts w:ascii="Times New Roman" w:hAnsi="Times New Roman" w:cs="Times New Roman"/>
          <w:color w:val="333333"/>
          <w:sz w:val="28"/>
          <w:szCs w:val="28"/>
          <w:lang w:eastAsia="ru-RU"/>
        </w:rPr>
      </w:pPr>
      <w:r w:rsidRPr="00A425C6">
        <w:rPr>
          <w:rFonts w:ascii="Times New Roman" w:hAnsi="Times New Roman" w:cs="Times New Roman"/>
          <w:color w:val="333333"/>
          <w:sz w:val="28"/>
          <w:szCs w:val="28"/>
          <w:lang w:eastAsia="ru-RU"/>
        </w:rPr>
        <w:t>3.2. Для санкционирования оплаты денежных обязательств к платежным документам прилагаются документы, необходимые для санкционирования их оплаты:</w:t>
      </w:r>
    </w:p>
    <w:p w:rsidR="009374BF" w:rsidRPr="00A425C6" w:rsidRDefault="009374BF" w:rsidP="00474470">
      <w:pPr>
        <w:spacing w:after="0" w:line="240" w:lineRule="auto"/>
        <w:jc w:val="both"/>
        <w:rPr>
          <w:rFonts w:ascii="Times New Roman" w:hAnsi="Times New Roman" w:cs="Times New Roman"/>
          <w:color w:val="333333"/>
          <w:sz w:val="28"/>
          <w:szCs w:val="28"/>
          <w:lang w:eastAsia="ru-RU"/>
        </w:rPr>
      </w:pPr>
      <w:r w:rsidRPr="00A425C6">
        <w:rPr>
          <w:rFonts w:ascii="Times New Roman" w:hAnsi="Times New Roman" w:cs="Times New Roman"/>
          <w:color w:val="333333"/>
          <w:sz w:val="28"/>
          <w:szCs w:val="28"/>
          <w:lang w:eastAsia="ru-RU"/>
        </w:rPr>
        <w:tab/>
        <w:t>муниципальные контракты, договоры на поставку товаров, выполнение работ (услуг), протоколы конкурсной (аукционной, котировочной) комиссии на поставки товаров, акты сверки задолженности за оказанные услуги, акты приемки-сдачи выполненных работ, накладные на отпуск товара и другие документы, обосновывающие платеж.</w:t>
      </w:r>
    </w:p>
    <w:p w:rsidR="009374BF" w:rsidRPr="00A425C6" w:rsidRDefault="009374BF" w:rsidP="00474470">
      <w:pPr>
        <w:spacing w:after="0" w:line="240" w:lineRule="auto"/>
        <w:ind w:firstLine="709"/>
        <w:jc w:val="both"/>
        <w:rPr>
          <w:rFonts w:ascii="Times New Roman" w:hAnsi="Times New Roman" w:cs="Times New Roman"/>
          <w:color w:val="333333"/>
          <w:sz w:val="28"/>
          <w:szCs w:val="28"/>
          <w:lang w:eastAsia="ru-RU"/>
        </w:rPr>
      </w:pPr>
      <w:r w:rsidRPr="00A425C6">
        <w:rPr>
          <w:rFonts w:ascii="Times New Roman" w:hAnsi="Times New Roman" w:cs="Times New Roman"/>
          <w:color w:val="333333"/>
          <w:sz w:val="28"/>
          <w:szCs w:val="28"/>
          <w:lang w:eastAsia="ru-RU"/>
        </w:rPr>
        <w:t>3.3. Платежные и иные документы, обосновывающие платеж, проверяются на:</w:t>
      </w:r>
    </w:p>
    <w:p w:rsidR="009374BF" w:rsidRPr="00A425C6" w:rsidRDefault="009374BF" w:rsidP="00474470">
      <w:pPr>
        <w:spacing w:after="0" w:line="240" w:lineRule="auto"/>
        <w:jc w:val="both"/>
        <w:rPr>
          <w:rFonts w:ascii="Times New Roman" w:hAnsi="Times New Roman" w:cs="Times New Roman"/>
          <w:color w:val="333333"/>
          <w:sz w:val="28"/>
          <w:szCs w:val="28"/>
          <w:lang w:eastAsia="ru-RU"/>
        </w:rPr>
      </w:pPr>
      <w:r w:rsidRPr="00A425C6">
        <w:rPr>
          <w:rFonts w:ascii="Times New Roman" w:hAnsi="Times New Roman" w:cs="Times New Roman"/>
          <w:color w:val="333333"/>
          <w:sz w:val="28"/>
          <w:szCs w:val="28"/>
          <w:lang w:eastAsia="ru-RU"/>
        </w:rPr>
        <w:tab/>
        <w:t xml:space="preserve">правильность их оформления (в соответствии с Положением Банка России и Минфина России от 13.12.2006 </w:t>
      </w:r>
      <w:r>
        <w:rPr>
          <w:rFonts w:ascii="Times New Roman" w:hAnsi="Times New Roman" w:cs="Times New Roman"/>
          <w:color w:val="333333"/>
          <w:sz w:val="28"/>
          <w:szCs w:val="28"/>
          <w:lang w:eastAsia="ru-RU"/>
        </w:rPr>
        <w:t>№</w:t>
      </w:r>
      <w:r w:rsidRPr="00A425C6">
        <w:rPr>
          <w:rFonts w:ascii="Times New Roman" w:hAnsi="Times New Roman" w:cs="Times New Roman"/>
          <w:color w:val="333333"/>
          <w:sz w:val="28"/>
          <w:szCs w:val="28"/>
          <w:lang w:eastAsia="ru-RU"/>
        </w:rPr>
        <w:t xml:space="preserve"> 298-П и 173н "Об основах расчетно-кассового обслуживания территориальных органов Федерального казначейства");</w:t>
      </w:r>
    </w:p>
    <w:p w:rsidR="009374BF" w:rsidRPr="00A425C6" w:rsidRDefault="009374BF" w:rsidP="00474470">
      <w:pPr>
        <w:spacing w:after="0" w:line="240" w:lineRule="auto"/>
        <w:jc w:val="both"/>
        <w:rPr>
          <w:rFonts w:ascii="Times New Roman" w:hAnsi="Times New Roman" w:cs="Times New Roman"/>
          <w:color w:val="333333"/>
          <w:sz w:val="28"/>
          <w:szCs w:val="28"/>
          <w:lang w:eastAsia="ru-RU"/>
        </w:rPr>
      </w:pPr>
      <w:r w:rsidRPr="00A425C6">
        <w:rPr>
          <w:rFonts w:ascii="Times New Roman" w:hAnsi="Times New Roman" w:cs="Times New Roman"/>
          <w:color w:val="333333"/>
          <w:sz w:val="28"/>
          <w:szCs w:val="28"/>
          <w:lang w:eastAsia="ru-RU"/>
        </w:rPr>
        <w:tab/>
        <w:t>соответствие содержания проводимой операции кодам бюджетной классификации Российской Федерации, указанным в платежном документе;</w:t>
      </w:r>
    </w:p>
    <w:p w:rsidR="009374BF" w:rsidRPr="00A425C6" w:rsidRDefault="009374BF" w:rsidP="00474470">
      <w:pPr>
        <w:spacing w:after="0" w:line="240" w:lineRule="auto"/>
        <w:jc w:val="both"/>
        <w:rPr>
          <w:rFonts w:ascii="Times New Roman" w:hAnsi="Times New Roman" w:cs="Times New Roman"/>
          <w:color w:val="333333"/>
          <w:sz w:val="28"/>
          <w:szCs w:val="28"/>
          <w:lang w:eastAsia="ru-RU"/>
        </w:rPr>
      </w:pPr>
      <w:r w:rsidRPr="00A425C6">
        <w:rPr>
          <w:rFonts w:ascii="Times New Roman" w:hAnsi="Times New Roman" w:cs="Times New Roman"/>
          <w:color w:val="333333"/>
          <w:sz w:val="28"/>
          <w:szCs w:val="28"/>
          <w:lang w:eastAsia="ru-RU"/>
        </w:rPr>
        <w:tab/>
        <w:t>соответствие назначения платежа и сумм, указанных в платежных документах, прилагаемым документам, необходимым для санкционирования их оплаты;</w:t>
      </w:r>
    </w:p>
    <w:p w:rsidR="009374BF" w:rsidRPr="00A425C6" w:rsidRDefault="009374BF" w:rsidP="00474470">
      <w:pPr>
        <w:spacing w:after="0" w:line="240" w:lineRule="auto"/>
        <w:jc w:val="both"/>
        <w:rPr>
          <w:rFonts w:ascii="Times New Roman" w:hAnsi="Times New Roman" w:cs="Times New Roman"/>
          <w:color w:val="333333"/>
          <w:sz w:val="28"/>
          <w:szCs w:val="28"/>
          <w:lang w:eastAsia="ru-RU"/>
        </w:rPr>
      </w:pPr>
      <w:r w:rsidRPr="00A425C6">
        <w:rPr>
          <w:rFonts w:ascii="Times New Roman" w:hAnsi="Times New Roman" w:cs="Times New Roman"/>
          <w:color w:val="333333"/>
          <w:sz w:val="28"/>
          <w:szCs w:val="28"/>
          <w:lang w:eastAsia="ru-RU"/>
        </w:rPr>
        <w:tab/>
        <w:t>соответствие заключенным договорам (контрактам).</w:t>
      </w:r>
    </w:p>
    <w:p w:rsidR="009374BF" w:rsidRPr="00A425C6" w:rsidRDefault="009374BF" w:rsidP="00474470">
      <w:pPr>
        <w:spacing w:after="0" w:line="240" w:lineRule="auto"/>
        <w:ind w:firstLine="709"/>
        <w:jc w:val="both"/>
        <w:rPr>
          <w:rFonts w:ascii="Times New Roman" w:hAnsi="Times New Roman" w:cs="Times New Roman"/>
          <w:color w:val="333333"/>
          <w:sz w:val="28"/>
          <w:szCs w:val="28"/>
          <w:lang w:eastAsia="ru-RU"/>
        </w:rPr>
      </w:pPr>
      <w:r w:rsidRPr="00A425C6">
        <w:rPr>
          <w:rFonts w:ascii="Times New Roman" w:hAnsi="Times New Roman" w:cs="Times New Roman"/>
          <w:color w:val="333333"/>
          <w:sz w:val="28"/>
          <w:szCs w:val="28"/>
          <w:lang w:eastAsia="ru-RU"/>
        </w:rPr>
        <w:t>3.4. Санкционирование оплаты денежных обязательств получателей бюджетных средств приостанавливается в следующих случаях:</w:t>
      </w:r>
    </w:p>
    <w:p w:rsidR="009374BF" w:rsidRPr="00A425C6" w:rsidRDefault="009374BF" w:rsidP="00474470">
      <w:pPr>
        <w:spacing w:after="0" w:line="240" w:lineRule="auto"/>
        <w:jc w:val="both"/>
        <w:rPr>
          <w:rFonts w:ascii="Times New Roman" w:hAnsi="Times New Roman" w:cs="Times New Roman"/>
          <w:color w:val="333333"/>
          <w:sz w:val="28"/>
          <w:szCs w:val="28"/>
          <w:lang w:eastAsia="ru-RU"/>
        </w:rPr>
      </w:pPr>
      <w:r w:rsidRPr="00A425C6">
        <w:rPr>
          <w:rFonts w:ascii="Times New Roman" w:hAnsi="Times New Roman" w:cs="Times New Roman"/>
          <w:color w:val="333333"/>
          <w:sz w:val="28"/>
          <w:szCs w:val="28"/>
          <w:lang w:eastAsia="ru-RU"/>
        </w:rPr>
        <w:tab/>
        <w:t>при несоблюдении требований, указанных в пункте 3.3 настоящего Порядка;</w:t>
      </w:r>
    </w:p>
    <w:p w:rsidR="009374BF" w:rsidRPr="00A425C6" w:rsidRDefault="009374BF" w:rsidP="00474470">
      <w:pPr>
        <w:spacing w:after="0" w:line="240" w:lineRule="auto"/>
        <w:jc w:val="both"/>
        <w:rPr>
          <w:rFonts w:ascii="Times New Roman" w:hAnsi="Times New Roman" w:cs="Times New Roman"/>
          <w:color w:val="333333"/>
          <w:sz w:val="28"/>
          <w:szCs w:val="28"/>
          <w:lang w:eastAsia="ru-RU"/>
        </w:rPr>
      </w:pPr>
      <w:r w:rsidRPr="00A425C6">
        <w:rPr>
          <w:rFonts w:ascii="Times New Roman" w:hAnsi="Times New Roman" w:cs="Times New Roman"/>
          <w:color w:val="333333"/>
          <w:sz w:val="28"/>
          <w:szCs w:val="28"/>
          <w:lang w:eastAsia="ru-RU"/>
        </w:rPr>
        <w:tab/>
        <w:t>в случае недостаточности объемов финансирования на лицевом счете местного бюджета.</w:t>
      </w:r>
    </w:p>
    <w:p w:rsidR="009374BF" w:rsidRPr="00A425C6" w:rsidRDefault="009374BF" w:rsidP="00474470">
      <w:pPr>
        <w:spacing w:after="0" w:line="240" w:lineRule="auto"/>
        <w:ind w:firstLine="709"/>
        <w:jc w:val="both"/>
        <w:rPr>
          <w:rFonts w:ascii="Times New Roman" w:hAnsi="Times New Roman" w:cs="Times New Roman"/>
          <w:color w:val="333333"/>
          <w:sz w:val="28"/>
          <w:szCs w:val="28"/>
          <w:lang w:eastAsia="ru-RU"/>
        </w:rPr>
      </w:pPr>
      <w:r w:rsidRPr="00A425C6">
        <w:rPr>
          <w:rFonts w:ascii="Times New Roman" w:hAnsi="Times New Roman" w:cs="Times New Roman"/>
          <w:color w:val="333333"/>
          <w:sz w:val="28"/>
          <w:szCs w:val="28"/>
          <w:lang w:eastAsia="ru-RU"/>
        </w:rPr>
        <w:t>3.5. Подтверждение исполнения денежных обязательств осуществляется на основании платежных документов, подтверждающих списание денежных средств с единого счета местного бюджета в пользу юридических и физических лиц.</w:t>
      </w:r>
    </w:p>
    <w:p w:rsidR="009374BF" w:rsidRPr="00A425C6" w:rsidRDefault="009374BF" w:rsidP="00474470">
      <w:pPr>
        <w:spacing w:after="0" w:line="240" w:lineRule="auto"/>
        <w:jc w:val="both"/>
        <w:rPr>
          <w:rFonts w:ascii="Times New Roman" w:hAnsi="Times New Roman" w:cs="Times New Roman"/>
          <w:color w:val="333333"/>
          <w:sz w:val="28"/>
          <w:szCs w:val="28"/>
          <w:lang w:eastAsia="ru-RU"/>
        </w:rPr>
      </w:pPr>
      <w:r w:rsidRPr="00A425C6">
        <w:rPr>
          <w:rFonts w:ascii="Times New Roman" w:hAnsi="Times New Roman" w:cs="Times New Roman"/>
          <w:color w:val="333333"/>
          <w:sz w:val="28"/>
          <w:szCs w:val="28"/>
          <w:lang w:eastAsia="ru-RU"/>
        </w:rPr>
        <w:t> </w:t>
      </w:r>
    </w:p>
    <w:p w:rsidR="009374BF" w:rsidRPr="00A425C6" w:rsidRDefault="009374BF" w:rsidP="00474470">
      <w:pPr>
        <w:spacing w:after="0" w:line="240" w:lineRule="auto"/>
        <w:jc w:val="center"/>
        <w:rPr>
          <w:rFonts w:ascii="Times New Roman" w:hAnsi="Times New Roman" w:cs="Times New Roman"/>
          <w:color w:val="333333"/>
          <w:sz w:val="28"/>
          <w:szCs w:val="28"/>
          <w:lang w:eastAsia="ru-RU"/>
        </w:rPr>
      </w:pPr>
      <w:r w:rsidRPr="00A425C6">
        <w:rPr>
          <w:rFonts w:ascii="Times New Roman" w:hAnsi="Times New Roman" w:cs="Times New Roman"/>
          <w:b/>
          <w:bCs/>
          <w:color w:val="333333"/>
          <w:sz w:val="28"/>
          <w:szCs w:val="28"/>
          <w:lang w:eastAsia="ru-RU"/>
        </w:rPr>
        <w:t>4. Порядок исполнения местного бюджета по источникам</w:t>
      </w:r>
    </w:p>
    <w:p w:rsidR="009374BF" w:rsidRPr="00A425C6" w:rsidRDefault="009374BF" w:rsidP="00474470">
      <w:pPr>
        <w:spacing w:after="0" w:line="240" w:lineRule="auto"/>
        <w:jc w:val="center"/>
        <w:rPr>
          <w:rFonts w:ascii="Times New Roman" w:hAnsi="Times New Roman" w:cs="Times New Roman"/>
          <w:color w:val="333333"/>
          <w:sz w:val="28"/>
          <w:szCs w:val="28"/>
          <w:lang w:eastAsia="ru-RU"/>
        </w:rPr>
      </w:pPr>
      <w:r w:rsidRPr="00A425C6">
        <w:rPr>
          <w:rFonts w:ascii="Times New Roman" w:hAnsi="Times New Roman" w:cs="Times New Roman"/>
          <w:b/>
          <w:bCs/>
          <w:color w:val="333333"/>
          <w:sz w:val="28"/>
          <w:szCs w:val="28"/>
          <w:lang w:eastAsia="ru-RU"/>
        </w:rPr>
        <w:t>финансирования дефицита местного бюджета</w:t>
      </w:r>
    </w:p>
    <w:p w:rsidR="009374BF" w:rsidRPr="00A425C6" w:rsidRDefault="009374BF" w:rsidP="00474470">
      <w:pPr>
        <w:spacing w:after="0" w:line="240" w:lineRule="auto"/>
        <w:jc w:val="center"/>
        <w:rPr>
          <w:rFonts w:ascii="Times New Roman" w:hAnsi="Times New Roman" w:cs="Times New Roman"/>
          <w:color w:val="333333"/>
          <w:sz w:val="28"/>
          <w:szCs w:val="28"/>
          <w:lang w:eastAsia="ru-RU"/>
        </w:rPr>
      </w:pPr>
      <w:r w:rsidRPr="00A425C6">
        <w:rPr>
          <w:rFonts w:ascii="Times New Roman" w:hAnsi="Times New Roman" w:cs="Times New Roman"/>
          <w:color w:val="333333"/>
          <w:sz w:val="28"/>
          <w:szCs w:val="28"/>
          <w:lang w:eastAsia="ru-RU"/>
        </w:rPr>
        <w:t> </w:t>
      </w:r>
    </w:p>
    <w:p w:rsidR="009374BF" w:rsidRPr="00A425C6" w:rsidRDefault="009374BF" w:rsidP="00474470">
      <w:pPr>
        <w:spacing w:after="0" w:line="240" w:lineRule="auto"/>
        <w:ind w:firstLine="709"/>
        <w:jc w:val="both"/>
        <w:rPr>
          <w:rFonts w:ascii="Times New Roman" w:hAnsi="Times New Roman" w:cs="Times New Roman"/>
          <w:color w:val="333333"/>
          <w:sz w:val="28"/>
          <w:szCs w:val="28"/>
          <w:lang w:eastAsia="ru-RU"/>
        </w:rPr>
      </w:pPr>
      <w:r w:rsidRPr="00A425C6">
        <w:rPr>
          <w:rFonts w:ascii="Times New Roman" w:hAnsi="Times New Roman" w:cs="Times New Roman"/>
          <w:color w:val="333333"/>
          <w:sz w:val="28"/>
          <w:szCs w:val="28"/>
          <w:lang w:eastAsia="ru-RU"/>
        </w:rPr>
        <w:t>4.1.</w:t>
      </w:r>
      <w:r w:rsidRPr="00A425C6">
        <w:rPr>
          <w:rFonts w:ascii="Times New Roman" w:hAnsi="Times New Roman" w:cs="Times New Roman"/>
          <w:color w:val="333333"/>
          <w:sz w:val="28"/>
          <w:szCs w:val="28"/>
          <w:lang w:eastAsia="ru-RU"/>
        </w:rPr>
        <w:tab/>
        <w:t>Исполнение местного бюджета по источникам финансирования дефицита бюджета осуществляется администраторами источников финансирования дефицита местного бюджета в соответствии со сводной бюджетной росписью путем проведения кассовых выплат из местного бюджета.</w:t>
      </w:r>
    </w:p>
    <w:p w:rsidR="009374BF" w:rsidRPr="00A425C6" w:rsidRDefault="009374BF" w:rsidP="00474470">
      <w:pPr>
        <w:spacing w:after="0" w:line="240" w:lineRule="auto"/>
        <w:ind w:firstLine="709"/>
        <w:jc w:val="both"/>
        <w:rPr>
          <w:rFonts w:ascii="Times New Roman" w:hAnsi="Times New Roman" w:cs="Times New Roman"/>
          <w:color w:val="333333"/>
          <w:sz w:val="28"/>
          <w:szCs w:val="28"/>
          <w:lang w:eastAsia="ru-RU"/>
        </w:rPr>
      </w:pPr>
      <w:r w:rsidRPr="00A425C6">
        <w:rPr>
          <w:rFonts w:ascii="Times New Roman" w:hAnsi="Times New Roman" w:cs="Times New Roman"/>
          <w:color w:val="333333"/>
          <w:sz w:val="28"/>
          <w:szCs w:val="28"/>
          <w:lang w:eastAsia="ru-RU"/>
        </w:rPr>
        <w:t>4.2.</w:t>
      </w:r>
      <w:r w:rsidRPr="00A425C6">
        <w:rPr>
          <w:rFonts w:ascii="Times New Roman" w:hAnsi="Times New Roman" w:cs="Times New Roman"/>
          <w:color w:val="333333"/>
          <w:sz w:val="28"/>
          <w:szCs w:val="28"/>
          <w:lang w:eastAsia="ru-RU"/>
        </w:rPr>
        <w:tab/>
        <w:t>Операции по источникам финансирования дефицита местного бюджета отражаются на лицевом счете по источникам финансирования дефицита бюджета.</w:t>
      </w:r>
    </w:p>
    <w:p w:rsidR="009374BF" w:rsidRPr="00A425C6" w:rsidRDefault="009374BF" w:rsidP="00474470">
      <w:pPr>
        <w:spacing w:after="0" w:line="240" w:lineRule="auto"/>
        <w:ind w:firstLine="709"/>
        <w:jc w:val="both"/>
        <w:rPr>
          <w:rFonts w:ascii="Times New Roman" w:hAnsi="Times New Roman" w:cs="Times New Roman"/>
          <w:color w:val="333333"/>
          <w:sz w:val="28"/>
          <w:szCs w:val="28"/>
          <w:lang w:eastAsia="ru-RU"/>
        </w:rPr>
      </w:pPr>
      <w:r w:rsidRPr="00A425C6">
        <w:rPr>
          <w:rFonts w:ascii="Times New Roman" w:hAnsi="Times New Roman" w:cs="Times New Roman"/>
          <w:color w:val="333333"/>
          <w:sz w:val="28"/>
          <w:szCs w:val="28"/>
          <w:lang w:eastAsia="ru-RU"/>
        </w:rPr>
        <w:t>4.3.</w:t>
      </w:r>
      <w:r w:rsidRPr="00A425C6">
        <w:rPr>
          <w:rFonts w:ascii="Times New Roman" w:hAnsi="Times New Roman" w:cs="Times New Roman"/>
          <w:color w:val="333333"/>
          <w:sz w:val="28"/>
          <w:szCs w:val="28"/>
          <w:lang w:eastAsia="ru-RU"/>
        </w:rPr>
        <w:tab/>
        <w:t>На основании росписи источников финансирования дефицита местного бюджета администратор источников финансирования дефицита местного бюджета оформляют уведомление о бюджетных назначениях и объемах финансирования для осуществления кассовых выплат по источникам финансирования дефицита местного бюджета. Уведомление по источникам представляется в территориальные органы Федерального казначейства.</w:t>
      </w:r>
    </w:p>
    <w:p w:rsidR="009374BF" w:rsidRPr="00A425C6" w:rsidRDefault="009374BF" w:rsidP="00474470">
      <w:pPr>
        <w:spacing w:after="0" w:line="240" w:lineRule="auto"/>
        <w:ind w:firstLine="709"/>
        <w:jc w:val="both"/>
        <w:rPr>
          <w:rFonts w:ascii="Times New Roman" w:hAnsi="Times New Roman" w:cs="Times New Roman"/>
          <w:color w:val="333333"/>
          <w:sz w:val="28"/>
          <w:szCs w:val="28"/>
          <w:lang w:eastAsia="ru-RU"/>
        </w:rPr>
      </w:pPr>
      <w:r w:rsidRPr="00A425C6">
        <w:rPr>
          <w:rFonts w:ascii="Times New Roman" w:hAnsi="Times New Roman" w:cs="Times New Roman"/>
          <w:color w:val="333333"/>
          <w:sz w:val="28"/>
          <w:szCs w:val="28"/>
          <w:lang w:eastAsia="ru-RU"/>
        </w:rPr>
        <w:t>4.4.</w:t>
      </w:r>
      <w:r w:rsidRPr="00A425C6">
        <w:rPr>
          <w:rFonts w:ascii="Times New Roman" w:hAnsi="Times New Roman" w:cs="Times New Roman"/>
          <w:color w:val="333333"/>
          <w:sz w:val="28"/>
          <w:szCs w:val="28"/>
          <w:lang w:eastAsia="ru-RU"/>
        </w:rPr>
        <w:tab/>
        <w:t>Санкционирование оплаты денежных обязательств, подлежащих исполнению за счет бюджетных ассигнований по источникам финансирования дефицита местного бюджета, осуществляется аналогично порядку, установленному пунктом 3 настоящего Порядка, в форме совершения разрешительной надписи (акцепта) после проверки оформленных платежных и иных документов, обосновывающих платеж, в соответствии с положениями Бюджетного кодекса Российской Федерации и настоящего Порядка.</w:t>
      </w:r>
    </w:p>
    <w:p w:rsidR="009374BF" w:rsidRPr="00A425C6" w:rsidRDefault="009374BF" w:rsidP="00A1692A">
      <w:pPr>
        <w:spacing w:after="0" w:line="276" w:lineRule="atLeast"/>
        <w:jc w:val="both"/>
        <w:rPr>
          <w:rFonts w:ascii="Times New Roman" w:hAnsi="Times New Roman" w:cs="Times New Roman"/>
          <w:color w:val="333333"/>
          <w:sz w:val="28"/>
          <w:szCs w:val="28"/>
          <w:lang w:eastAsia="ru-RU"/>
        </w:rPr>
      </w:pPr>
      <w:r w:rsidRPr="00A425C6">
        <w:rPr>
          <w:rFonts w:ascii="Times New Roman" w:hAnsi="Times New Roman" w:cs="Times New Roman"/>
          <w:color w:val="333333"/>
          <w:sz w:val="28"/>
          <w:szCs w:val="28"/>
          <w:lang w:eastAsia="ru-RU"/>
        </w:rPr>
        <w:t> </w:t>
      </w:r>
    </w:p>
    <w:p w:rsidR="009374BF" w:rsidRPr="00A425C6" w:rsidRDefault="009374BF" w:rsidP="007510AF">
      <w:pPr>
        <w:autoSpaceDE w:val="0"/>
        <w:autoSpaceDN w:val="0"/>
        <w:adjustRightInd w:val="0"/>
        <w:spacing w:after="0" w:line="240" w:lineRule="auto"/>
        <w:jc w:val="center"/>
        <w:outlineLvl w:val="1"/>
        <w:rPr>
          <w:rFonts w:ascii="Times New Roman" w:hAnsi="Times New Roman" w:cs="Times New Roman"/>
          <w:b/>
          <w:bCs/>
          <w:color w:val="333333"/>
          <w:sz w:val="28"/>
          <w:szCs w:val="28"/>
          <w:lang w:eastAsia="ru-RU"/>
        </w:rPr>
      </w:pPr>
      <w:r w:rsidRPr="00A425C6">
        <w:rPr>
          <w:rFonts w:ascii="Times New Roman" w:hAnsi="Times New Roman" w:cs="Times New Roman"/>
          <w:b/>
          <w:bCs/>
          <w:color w:val="333333"/>
          <w:sz w:val="28"/>
          <w:szCs w:val="28"/>
          <w:lang w:eastAsia="ru-RU"/>
        </w:rPr>
        <w:t>5. Принятие бюджетных обязательств</w:t>
      </w:r>
    </w:p>
    <w:p w:rsidR="009374BF" w:rsidRPr="00A425C6" w:rsidRDefault="009374BF" w:rsidP="007510AF">
      <w:pPr>
        <w:autoSpaceDE w:val="0"/>
        <w:autoSpaceDN w:val="0"/>
        <w:adjustRightInd w:val="0"/>
        <w:spacing w:after="0" w:line="240" w:lineRule="auto"/>
        <w:ind w:firstLine="720"/>
        <w:jc w:val="both"/>
        <w:rPr>
          <w:rFonts w:ascii="Times New Roman" w:hAnsi="Times New Roman" w:cs="Times New Roman"/>
          <w:color w:val="333333"/>
          <w:sz w:val="28"/>
          <w:szCs w:val="28"/>
          <w:lang w:eastAsia="ru-RU"/>
        </w:rPr>
      </w:pPr>
    </w:p>
    <w:p w:rsidR="009374BF" w:rsidRPr="00A425C6" w:rsidRDefault="009374BF" w:rsidP="007510AF">
      <w:pPr>
        <w:autoSpaceDE w:val="0"/>
        <w:autoSpaceDN w:val="0"/>
        <w:adjustRightInd w:val="0"/>
        <w:spacing w:after="0" w:line="240" w:lineRule="auto"/>
        <w:ind w:firstLine="720"/>
        <w:jc w:val="both"/>
        <w:rPr>
          <w:rFonts w:ascii="Times New Roman" w:hAnsi="Times New Roman" w:cs="Times New Roman"/>
          <w:color w:val="333333"/>
          <w:sz w:val="28"/>
          <w:szCs w:val="28"/>
          <w:lang w:eastAsia="ru-RU"/>
        </w:rPr>
      </w:pPr>
      <w:r w:rsidRPr="00A425C6">
        <w:rPr>
          <w:rFonts w:ascii="Times New Roman" w:hAnsi="Times New Roman" w:cs="Times New Roman"/>
          <w:color w:val="333333"/>
          <w:sz w:val="28"/>
          <w:szCs w:val="28"/>
          <w:lang w:eastAsia="ru-RU"/>
        </w:rPr>
        <w:t>5.1. Главные распорядители, администратор источников финансирования дефицита местного бюджета принимают бюджетные обязательства путем заключения муниципальных контрактов, иных договоров с физическими и юридическими лицами, индивидуальными предпринимателями или иным правовым актом, соглашением.</w:t>
      </w:r>
    </w:p>
    <w:p w:rsidR="009374BF" w:rsidRPr="00A425C6" w:rsidRDefault="009374BF" w:rsidP="007510AF">
      <w:pPr>
        <w:spacing w:after="0" w:line="240" w:lineRule="auto"/>
        <w:ind w:firstLine="720"/>
        <w:jc w:val="both"/>
        <w:rPr>
          <w:rFonts w:ascii="Times New Roman" w:hAnsi="Times New Roman" w:cs="Times New Roman"/>
          <w:color w:val="333333"/>
          <w:sz w:val="28"/>
          <w:szCs w:val="28"/>
          <w:lang w:eastAsia="ru-RU"/>
        </w:rPr>
      </w:pPr>
      <w:r w:rsidRPr="00A425C6">
        <w:rPr>
          <w:rFonts w:ascii="Times New Roman" w:hAnsi="Times New Roman" w:cs="Times New Roman"/>
          <w:color w:val="333333"/>
          <w:sz w:val="28"/>
          <w:szCs w:val="28"/>
          <w:lang w:eastAsia="ru-RU"/>
        </w:rPr>
        <w:t>5.2. Заключение и оплата главными распорядителями муниципальных контрактов, договоров на поставку товаров, выполнение работ, оказание услуг, иных договоров, подлежащих исполнению за счет средств местного бюджета, производятся в пределах утвержденных и доведенных до них лимитов бюджетных обязательств в текущем финансовом году с учетом принятых и неисполненных обязательств.</w:t>
      </w:r>
    </w:p>
    <w:p w:rsidR="009374BF" w:rsidRPr="00A425C6" w:rsidRDefault="009374BF" w:rsidP="007510AF">
      <w:pPr>
        <w:spacing w:after="0" w:line="240" w:lineRule="auto"/>
        <w:ind w:firstLine="709"/>
        <w:jc w:val="both"/>
        <w:rPr>
          <w:rFonts w:ascii="Times New Roman" w:hAnsi="Times New Roman" w:cs="Times New Roman"/>
          <w:color w:val="333333"/>
          <w:sz w:val="28"/>
          <w:szCs w:val="28"/>
          <w:lang w:eastAsia="ru-RU"/>
        </w:rPr>
      </w:pPr>
      <w:r w:rsidRPr="00A425C6">
        <w:rPr>
          <w:rFonts w:ascii="Times New Roman" w:hAnsi="Times New Roman" w:cs="Times New Roman"/>
          <w:color w:val="333333"/>
          <w:sz w:val="28"/>
          <w:szCs w:val="28"/>
          <w:lang w:eastAsia="ru-RU"/>
        </w:rPr>
        <w:t>5.3. Заключение и оплата администратором источников финансирования дефицита бюджета договоров (соглашений), подлежащих исполнению за счет средств источников, производятся в пределах бюджетных ассигнований в текущем финансовом году и с учетом принятых и неисполненных обязательств.</w:t>
      </w:r>
    </w:p>
    <w:p w:rsidR="009374BF" w:rsidRPr="00A425C6" w:rsidRDefault="009374BF" w:rsidP="007510AF">
      <w:pPr>
        <w:autoSpaceDE w:val="0"/>
        <w:autoSpaceDN w:val="0"/>
        <w:adjustRightInd w:val="0"/>
        <w:spacing w:after="0" w:line="240" w:lineRule="auto"/>
        <w:ind w:firstLine="708"/>
        <w:jc w:val="both"/>
        <w:rPr>
          <w:rFonts w:ascii="Times New Roman" w:hAnsi="Times New Roman" w:cs="Times New Roman"/>
          <w:color w:val="333333"/>
          <w:sz w:val="28"/>
          <w:szCs w:val="28"/>
          <w:lang w:eastAsia="ru-RU"/>
        </w:rPr>
      </w:pPr>
      <w:r w:rsidRPr="00A425C6">
        <w:rPr>
          <w:rFonts w:ascii="Times New Roman" w:hAnsi="Times New Roman" w:cs="Times New Roman"/>
          <w:color w:val="333333"/>
          <w:sz w:val="28"/>
          <w:szCs w:val="28"/>
          <w:lang w:eastAsia="ru-RU"/>
        </w:rPr>
        <w:t>5.4. К бюджетным обязательствам, принимаемым в соответствии с правовым актом (кроме публичных нормативных обязательств), соглашением, в частности, относятся обязательства:</w:t>
      </w:r>
    </w:p>
    <w:p w:rsidR="009374BF" w:rsidRPr="00A425C6" w:rsidRDefault="009374BF" w:rsidP="007510AF">
      <w:pPr>
        <w:autoSpaceDE w:val="0"/>
        <w:autoSpaceDN w:val="0"/>
        <w:adjustRightInd w:val="0"/>
        <w:spacing w:after="0" w:line="240" w:lineRule="auto"/>
        <w:ind w:firstLine="720"/>
        <w:jc w:val="both"/>
        <w:rPr>
          <w:rFonts w:ascii="Times New Roman" w:hAnsi="Times New Roman" w:cs="Times New Roman"/>
          <w:color w:val="333333"/>
          <w:sz w:val="28"/>
          <w:szCs w:val="28"/>
          <w:lang w:eastAsia="ru-RU"/>
        </w:rPr>
      </w:pPr>
      <w:r w:rsidRPr="00A425C6">
        <w:rPr>
          <w:rFonts w:ascii="Times New Roman" w:hAnsi="Times New Roman" w:cs="Times New Roman"/>
          <w:color w:val="333333"/>
          <w:sz w:val="28"/>
          <w:szCs w:val="28"/>
          <w:lang w:eastAsia="ru-RU"/>
        </w:rPr>
        <w:t>- по осуществлению платежей, взносов, безвозмездных перечислений в рамках исполнения договоров (соглашений);</w:t>
      </w:r>
    </w:p>
    <w:p w:rsidR="009374BF" w:rsidRPr="00A425C6" w:rsidRDefault="009374BF" w:rsidP="007510AF">
      <w:pPr>
        <w:autoSpaceDE w:val="0"/>
        <w:autoSpaceDN w:val="0"/>
        <w:adjustRightInd w:val="0"/>
        <w:spacing w:after="0" w:line="240" w:lineRule="auto"/>
        <w:ind w:firstLine="720"/>
        <w:jc w:val="both"/>
        <w:rPr>
          <w:rFonts w:ascii="Times New Roman" w:hAnsi="Times New Roman" w:cs="Times New Roman"/>
          <w:color w:val="333333"/>
          <w:sz w:val="28"/>
          <w:szCs w:val="28"/>
          <w:lang w:eastAsia="ru-RU"/>
        </w:rPr>
      </w:pPr>
      <w:r w:rsidRPr="00A425C6">
        <w:rPr>
          <w:rFonts w:ascii="Times New Roman" w:hAnsi="Times New Roman" w:cs="Times New Roman"/>
          <w:color w:val="333333"/>
          <w:sz w:val="28"/>
          <w:szCs w:val="28"/>
          <w:lang w:eastAsia="ru-RU"/>
        </w:rPr>
        <w:t>- по обслуживанию муниципального долга (при наличии);</w:t>
      </w:r>
    </w:p>
    <w:p w:rsidR="009374BF" w:rsidRPr="00A425C6" w:rsidRDefault="009374BF" w:rsidP="007510AF">
      <w:pPr>
        <w:autoSpaceDE w:val="0"/>
        <w:autoSpaceDN w:val="0"/>
        <w:adjustRightInd w:val="0"/>
        <w:spacing w:after="0" w:line="240" w:lineRule="auto"/>
        <w:ind w:firstLine="708"/>
        <w:jc w:val="both"/>
        <w:rPr>
          <w:rFonts w:ascii="Times New Roman" w:hAnsi="Times New Roman" w:cs="Times New Roman"/>
          <w:color w:val="333333"/>
          <w:sz w:val="28"/>
          <w:szCs w:val="28"/>
          <w:lang w:eastAsia="ru-RU"/>
        </w:rPr>
      </w:pPr>
      <w:r w:rsidRPr="00A425C6">
        <w:rPr>
          <w:rFonts w:ascii="Times New Roman" w:hAnsi="Times New Roman" w:cs="Times New Roman"/>
          <w:color w:val="333333"/>
          <w:sz w:val="28"/>
          <w:szCs w:val="28"/>
          <w:lang w:eastAsia="ru-RU"/>
        </w:rPr>
        <w:t>- по исполнению судебных решений.</w:t>
      </w:r>
    </w:p>
    <w:p w:rsidR="009374BF" w:rsidRPr="00A425C6" w:rsidRDefault="009374BF" w:rsidP="007510AF">
      <w:pPr>
        <w:spacing w:after="0" w:line="240" w:lineRule="auto"/>
        <w:ind w:firstLine="709"/>
        <w:jc w:val="both"/>
        <w:rPr>
          <w:rFonts w:ascii="Times New Roman" w:hAnsi="Times New Roman" w:cs="Times New Roman"/>
          <w:color w:val="333333"/>
          <w:sz w:val="28"/>
          <w:szCs w:val="28"/>
          <w:lang w:eastAsia="ru-RU"/>
        </w:rPr>
      </w:pPr>
      <w:r w:rsidRPr="00A425C6">
        <w:rPr>
          <w:rFonts w:ascii="Times New Roman" w:hAnsi="Times New Roman" w:cs="Times New Roman"/>
          <w:color w:val="333333"/>
          <w:sz w:val="28"/>
          <w:szCs w:val="28"/>
          <w:lang w:eastAsia="ru-RU"/>
        </w:rPr>
        <w:t>5.5. Для обеспечения исполнения принятых бюджетных обязательств Финансовый орган доводит до бюджетополучателей объемы финансирования расходов местного бюджета в соответствии со сводной бюджетной росписью на финансовый год и кассовым планом.</w:t>
      </w:r>
    </w:p>
    <w:p w:rsidR="009374BF" w:rsidRPr="00A425C6" w:rsidRDefault="009374BF">
      <w:pPr>
        <w:rPr>
          <w:color w:val="333333"/>
          <w:sz w:val="28"/>
          <w:szCs w:val="28"/>
        </w:rPr>
      </w:pPr>
    </w:p>
    <w:p w:rsidR="009374BF" w:rsidRPr="00A425C6" w:rsidRDefault="009374BF">
      <w:pPr>
        <w:rPr>
          <w:rFonts w:ascii="Times New Roman" w:hAnsi="Times New Roman" w:cs="Times New Roman"/>
          <w:b/>
          <w:bCs/>
          <w:color w:val="333333"/>
          <w:sz w:val="28"/>
          <w:szCs w:val="28"/>
          <w:lang w:eastAsia="ru-RU"/>
        </w:rPr>
      </w:pPr>
    </w:p>
    <w:sectPr w:rsidR="009374BF" w:rsidRPr="00A425C6" w:rsidSect="00C200A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74470"/>
    <w:rsid w:val="000664F7"/>
    <w:rsid w:val="00087173"/>
    <w:rsid w:val="00120561"/>
    <w:rsid w:val="001F20BD"/>
    <w:rsid w:val="00313E52"/>
    <w:rsid w:val="00345FAF"/>
    <w:rsid w:val="003B4B2B"/>
    <w:rsid w:val="0040114C"/>
    <w:rsid w:val="004439B4"/>
    <w:rsid w:val="00474470"/>
    <w:rsid w:val="004F44D1"/>
    <w:rsid w:val="005B73DD"/>
    <w:rsid w:val="006B1A71"/>
    <w:rsid w:val="00735235"/>
    <w:rsid w:val="007510AF"/>
    <w:rsid w:val="00786813"/>
    <w:rsid w:val="007B4193"/>
    <w:rsid w:val="0084096A"/>
    <w:rsid w:val="00850DF4"/>
    <w:rsid w:val="00863E9A"/>
    <w:rsid w:val="009374BF"/>
    <w:rsid w:val="00A1692A"/>
    <w:rsid w:val="00A425C6"/>
    <w:rsid w:val="00AA10AE"/>
    <w:rsid w:val="00B20F47"/>
    <w:rsid w:val="00B44477"/>
    <w:rsid w:val="00B906FC"/>
    <w:rsid w:val="00B931F1"/>
    <w:rsid w:val="00C004C7"/>
    <w:rsid w:val="00C200A4"/>
    <w:rsid w:val="00C9255B"/>
    <w:rsid w:val="00D6477D"/>
    <w:rsid w:val="00E07ADD"/>
    <w:rsid w:val="00E3270A"/>
    <w:rsid w:val="00E933EA"/>
    <w:rsid w:val="00EA5289"/>
    <w:rsid w:val="00EC19F7"/>
    <w:rsid w:val="00EC4B33"/>
    <w:rsid w:val="00F73CE7"/>
    <w:rsid w:val="00F8069D"/>
    <w:rsid w:val="00FE619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semiHidden="0" w:uiPriority="0" w:unhideWhenUsed="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00A4"/>
    <w:pPr>
      <w:spacing w:after="200" w:line="276" w:lineRule="auto"/>
    </w:pPr>
    <w:rPr>
      <w:rFonts w:cs="Calibri"/>
      <w:lang w:eastAsia="en-US"/>
    </w:rPr>
  </w:style>
  <w:style w:type="paragraph" w:styleId="Heading9">
    <w:name w:val="heading 9"/>
    <w:basedOn w:val="Normal"/>
    <w:next w:val="Normal"/>
    <w:link w:val="Heading9Char"/>
    <w:uiPriority w:val="99"/>
    <w:qFormat/>
    <w:locked/>
    <w:rsid w:val="00B44477"/>
    <w:pPr>
      <w:spacing w:before="240" w:after="60" w:line="240" w:lineRule="auto"/>
      <w:outlineLvl w:val="8"/>
    </w:pPr>
    <w:rPr>
      <w:rFonts w:ascii="Arial" w:eastAsia="Times New Roman" w:hAnsi="Arial" w:cs="Arial"/>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basedOn w:val="DefaultParagraphFont"/>
    <w:link w:val="Heading9"/>
    <w:uiPriority w:val="99"/>
    <w:semiHidden/>
    <w:locked/>
    <w:rsid w:val="00B44477"/>
    <w:rPr>
      <w:rFonts w:ascii="Arial" w:hAnsi="Arial" w:cs="Arial"/>
      <w:sz w:val="22"/>
      <w:szCs w:val="22"/>
      <w:lang w:val="ru-RU" w:eastAsia="ru-RU"/>
    </w:rPr>
  </w:style>
  <w:style w:type="paragraph" w:styleId="BalloonText">
    <w:name w:val="Balloon Text"/>
    <w:basedOn w:val="Normal"/>
    <w:link w:val="BalloonTextChar"/>
    <w:uiPriority w:val="99"/>
    <w:semiHidden/>
    <w:rsid w:val="00735235"/>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szCs w:val="2"/>
      <w:lang w:eastAsia="en-US"/>
    </w:rPr>
  </w:style>
</w:styles>
</file>

<file path=word/webSettings.xml><?xml version="1.0" encoding="utf-8"?>
<w:webSettings xmlns:r="http://schemas.openxmlformats.org/officeDocument/2006/relationships" xmlns:w="http://schemas.openxmlformats.org/wordprocessingml/2006/main">
  <w:divs>
    <w:div w:id="69935849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140</TotalTime>
  <Pages>6</Pages>
  <Words>1827</Words>
  <Characters>10416</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1</cp:lastModifiedBy>
  <cp:revision>11</cp:revision>
  <cp:lastPrinted>2016-03-30T02:15:00Z</cp:lastPrinted>
  <dcterms:created xsi:type="dcterms:W3CDTF">2016-03-17T12:54:00Z</dcterms:created>
  <dcterms:modified xsi:type="dcterms:W3CDTF">2017-03-16T01:17:00Z</dcterms:modified>
</cp:coreProperties>
</file>