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B84" w:rsidRPr="00FE6B84" w:rsidRDefault="00FE6B84" w:rsidP="00FE6B8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404040"/>
          <w:sz w:val="28"/>
          <w:szCs w:val="28"/>
        </w:rPr>
      </w:pPr>
      <w:r w:rsidRPr="00FE6B84">
        <w:rPr>
          <w:rFonts w:ascii="Times New Roman" w:hAnsi="Times New Roman" w:cs="Times New Roman"/>
          <w:b/>
          <w:noProof/>
          <w:color w:val="404040"/>
          <w:sz w:val="28"/>
          <w:szCs w:val="28"/>
          <w:lang w:eastAsia="ru-RU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B84" w:rsidRPr="00BF0F0C" w:rsidRDefault="00FE6B84" w:rsidP="00FE6B84">
      <w:pPr>
        <w:pStyle w:val="9"/>
        <w:spacing w:before="0" w:after="0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BF0F0C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АДМИНИСТРАЦИЯ</w:t>
      </w:r>
    </w:p>
    <w:p w:rsidR="00FE6B84" w:rsidRPr="00BF0F0C" w:rsidRDefault="00FE6B84" w:rsidP="00FE6B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BF0F0C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СОГДИНСКОГО СЕЛЬСКОГО ПОСЕЛЕНИЯ</w:t>
      </w:r>
    </w:p>
    <w:p w:rsidR="00FE6B84" w:rsidRPr="00BF0F0C" w:rsidRDefault="00FE6B84" w:rsidP="00FE6B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BF0F0C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FE6B84" w:rsidRPr="00BF0F0C" w:rsidRDefault="00FE6B84" w:rsidP="00FE6B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BF0F0C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FE6B84" w:rsidRPr="00BF0F0C" w:rsidRDefault="00FE6B84" w:rsidP="00FE6B84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F7711" w:rsidRPr="008D4BC4" w:rsidRDefault="002F7711" w:rsidP="002F7711">
      <w:pPr>
        <w:spacing w:after="0" w:line="240" w:lineRule="auto"/>
        <w:jc w:val="center"/>
        <w:rPr>
          <w:rFonts w:ascii="Times New Roman" w:hAnsi="Times New Roman"/>
          <w:b/>
          <w:bCs/>
          <w:color w:val="404040"/>
          <w:sz w:val="28"/>
          <w:szCs w:val="28"/>
        </w:rPr>
      </w:pPr>
      <w:r w:rsidRPr="00CF11D8">
        <w:rPr>
          <w:rFonts w:ascii="Times New Roman" w:hAnsi="Times New Roman"/>
          <w:b/>
          <w:bCs/>
          <w:color w:val="404040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2F7711" w:rsidRPr="00CF11D8" w:rsidTr="00142535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2F7711" w:rsidRPr="00CF11D8" w:rsidRDefault="002F7711" w:rsidP="00142535">
            <w:pPr>
              <w:spacing w:after="0" w:line="240" w:lineRule="auto"/>
              <w:jc w:val="center"/>
              <w:rPr>
                <w:rFonts w:ascii="Times New Roman" w:hAnsi="Times New Roman"/>
                <w:color w:val="404040"/>
                <w:sz w:val="28"/>
                <w:szCs w:val="28"/>
                <w:u w:val="single"/>
              </w:rPr>
            </w:pPr>
          </w:p>
          <w:p w:rsidR="002F7711" w:rsidRPr="00CF11D8" w:rsidRDefault="002F7711" w:rsidP="00142535">
            <w:pPr>
              <w:spacing w:after="0" w:line="240" w:lineRule="auto"/>
              <w:jc w:val="center"/>
              <w:rPr>
                <w:rFonts w:ascii="Times New Roman" w:hAnsi="Times New Roman"/>
                <w:color w:val="40404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color w:val="404040"/>
                <w:sz w:val="28"/>
                <w:szCs w:val="28"/>
                <w:u w:val="single"/>
              </w:rPr>
              <w:t>01.11.2017 № 41</w:t>
            </w:r>
          </w:p>
          <w:p w:rsidR="002F7711" w:rsidRPr="00CF11D8" w:rsidRDefault="002F7711" w:rsidP="00142535">
            <w:pPr>
              <w:spacing w:after="0" w:line="240" w:lineRule="auto"/>
              <w:jc w:val="center"/>
              <w:rPr>
                <w:rFonts w:ascii="Times New Roman" w:hAnsi="Times New Roman"/>
                <w:color w:val="404040"/>
                <w:sz w:val="24"/>
                <w:szCs w:val="24"/>
              </w:rPr>
            </w:pPr>
            <w:r w:rsidRPr="00CF11D8">
              <w:rPr>
                <w:rFonts w:ascii="Times New Roman" w:hAnsi="Times New Roman"/>
                <w:color w:val="404040"/>
                <w:sz w:val="24"/>
                <w:szCs w:val="24"/>
              </w:rPr>
              <w:t>с. Согда</w:t>
            </w:r>
          </w:p>
          <w:p w:rsidR="002F7711" w:rsidRPr="00CF11D8" w:rsidRDefault="002F7711" w:rsidP="00142535">
            <w:pPr>
              <w:spacing w:after="0" w:line="240" w:lineRule="auto"/>
              <w:rPr>
                <w:rFonts w:ascii="Times New Roman" w:hAnsi="Times New Roman"/>
                <w:color w:val="404040"/>
                <w:sz w:val="28"/>
                <w:szCs w:val="28"/>
              </w:rPr>
            </w:pPr>
          </w:p>
        </w:tc>
      </w:tr>
    </w:tbl>
    <w:p w:rsidR="002F7711" w:rsidRPr="00CF11D8" w:rsidRDefault="002F7711" w:rsidP="002F7711">
      <w:pPr>
        <w:spacing w:after="0" w:line="240" w:lineRule="auto"/>
        <w:rPr>
          <w:rFonts w:ascii="Times New Roman" w:hAnsi="Times New Roman"/>
          <w:color w:val="404040"/>
          <w:sz w:val="28"/>
          <w:szCs w:val="28"/>
        </w:rPr>
      </w:pPr>
    </w:p>
    <w:p w:rsidR="002F7711" w:rsidRPr="00CF11D8" w:rsidRDefault="002F7711" w:rsidP="002F7711">
      <w:pPr>
        <w:spacing w:after="0" w:line="240" w:lineRule="auto"/>
        <w:rPr>
          <w:rFonts w:ascii="Times New Roman" w:hAnsi="Times New Roman"/>
          <w:color w:val="404040"/>
          <w:sz w:val="28"/>
          <w:szCs w:val="28"/>
        </w:rPr>
      </w:pPr>
    </w:p>
    <w:p w:rsidR="002F7711" w:rsidRPr="00CF11D8" w:rsidRDefault="002F7711" w:rsidP="002F7711">
      <w:pPr>
        <w:spacing w:after="0" w:line="240" w:lineRule="auto"/>
        <w:rPr>
          <w:rFonts w:ascii="Times New Roman" w:hAnsi="Times New Roman"/>
          <w:color w:val="404040"/>
          <w:sz w:val="28"/>
          <w:szCs w:val="28"/>
        </w:rPr>
      </w:pPr>
    </w:p>
    <w:p w:rsidR="002F7711" w:rsidRPr="00CF11D8" w:rsidRDefault="002F7711" w:rsidP="002F7711">
      <w:pPr>
        <w:spacing w:after="0" w:line="240" w:lineRule="auto"/>
        <w:rPr>
          <w:rFonts w:ascii="Times New Roman" w:hAnsi="Times New Roman"/>
          <w:color w:val="404040"/>
          <w:sz w:val="28"/>
          <w:szCs w:val="28"/>
        </w:rPr>
      </w:pPr>
    </w:p>
    <w:p w:rsidR="002F7711" w:rsidRPr="00CF11D8" w:rsidRDefault="002F7711" w:rsidP="002F7711">
      <w:pPr>
        <w:spacing w:after="0" w:line="240" w:lineRule="auto"/>
        <w:rPr>
          <w:rFonts w:ascii="Times New Roman" w:hAnsi="Times New Roman"/>
          <w:color w:val="404040"/>
          <w:sz w:val="28"/>
          <w:szCs w:val="28"/>
        </w:rPr>
      </w:pPr>
    </w:p>
    <w:tbl>
      <w:tblPr>
        <w:tblpPr w:leftFromText="180" w:rightFromText="180" w:vertAnchor="text" w:horzAnchor="margin" w:tblpY="-50"/>
        <w:tblW w:w="9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18"/>
      </w:tblGrid>
      <w:tr w:rsidR="002F7711" w:rsidRPr="00B373FA" w:rsidTr="00142535">
        <w:trPr>
          <w:trHeight w:val="291"/>
        </w:trPr>
        <w:tc>
          <w:tcPr>
            <w:tcW w:w="9518" w:type="dxa"/>
            <w:tcBorders>
              <w:top w:val="nil"/>
              <w:left w:val="nil"/>
              <w:bottom w:val="nil"/>
              <w:right w:val="nil"/>
            </w:tcBorders>
          </w:tcPr>
          <w:p w:rsidR="002F7711" w:rsidRPr="00C85DA7" w:rsidRDefault="002F7711" w:rsidP="00C85D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/>
                <w:color w:val="404040"/>
                <w:sz w:val="28"/>
                <w:szCs w:val="28"/>
                <w:lang w:eastAsia="ru-RU"/>
              </w:rPr>
            </w:pPr>
            <w:r w:rsidRPr="00BF0F0C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Об утверждении </w:t>
            </w:r>
            <w:r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Порядка</w:t>
            </w: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 xml:space="preserve"> формирования и ведения реестра источников доходов бюджета Согдинского сельского поселения Верхнебуреинского муниципального района Хабаровского края</w:t>
            </w:r>
          </w:p>
        </w:tc>
      </w:tr>
    </w:tbl>
    <w:p w:rsidR="00FE6B84" w:rsidRPr="00BF0F0C" w:rsidRDefault="00827AA5" w:rsidP="002F7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proofErr w:type="gramStart"/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В соответствии со статьей 55 Федерального Закона от 06.10.2003</w:t>
      </w:r>
      <w:r w:rsidR="00FE6B84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г.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статьей 47.1 Бюджетного кодекса Российской Федерации и в целях организации учета источников доходов бюджета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Согдинского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сельского поселения 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Верхнебуреинского</w:t>
      </w:r>
      <w:r w:rsidR="00A904F4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муниципального района Хабаровского края, администрация 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Согдинского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сельского поселения 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Верхнебуреинского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муниципального района Хабаровского края</w:t>
      </w:r>
      <w:proofErr w:type="gramEnd"/>
    </w:p>
    <w:p w:rsidR="00827AA5" w:rsidRPr="00BF0F0C" w:rsidRDefault="00827AA5" w:rsidP="00FE6B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ПОСТАНОВЛЯЕТ:</w:t>
      </w:r>
    </w:p>
    <w:p w:rsidR="00827AA5" w:rsidRPr="00BF0F0C" w:rsidRDefault="00827AA5" w:rsidP="00FE6B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1. Утвердить прилагаемый Порядок формирования и ведения реестра источников доходов бюджета 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Согдинского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сельского поселения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Верхнебуреинского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муниципального района Хабаровского края.</w:t>
      </w:r>
    </w:p>
    <w:p w:rsidR="00827AA5" w:rsidRPr="00BF0F0C" w:rsidRDefault="00FE6B84" w:rsidP="00FE6B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2. </w:t>
      </w:r>
      <w:proofErr w:type="gramStart"/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Контроль за</w:t>
      </w:r>
      <w:proofErr w:type="gramEnd"/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ис</w:t>
      </w:r>
      <w:r w:rsidR="00827AA5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полнением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настоящего</w:t>
      </w:r>
      <w:r w:rsidR="00827AA5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постановления оставляю за собой.</w:t>
      </w:r>
    </w:p>
    <w:p w:rsidR="00827AA5" w:rsidRPr="00BF0F0C" w:rsidRDefault="00FE6B84" w:rsidP="00FE6B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 (обнародования).</w:t>
      </w:r>
    </w:p>
    <w:p w:rsidR="00FE6B84" w:rsidRPr="00BF0F0C" w:rsidRDefault="00FE6B84" w:rsidP="00FE6B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FE6B84" w:rsidRPr="00BF0F0C" w:rsidRDefault="00FE6B84" w:rsidP="00FE6B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FE6B84" w:rsidRPr="00BF0F0C" w:rsidRDefault="00FE6B84" w:rsidP="00FE6B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827AA5" w:rsidRPr="00BF0F0C" w:rsidRDefault="00827AA5" w:rsidP="00FE6B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Глава сельского поселения</w:t>
      </w:r>
      <w:r w:rsidR="00A904F4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                                   </w:t>
      </w:r>
      <w:r w:rsidR="00FE6B84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                            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Е.М.</w:t>
      </w:r>
      <w:r w:rsidR="00FE6B84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Репина</w:t>
      </w:r>
    </w:p>
    <w:p w:rsidR="00A904F4" w:rsidRPr="00BF0F0C" w:rsidRDefault="00A904F4" w:rsidP="00A904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C85DA7" w:rsidRDefault="00827AA5" w:rsidP="008F58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 </w:t>
      </w:r>
    </w:p>
    <w:p w:rsidR="008D4BC4" w:rsidRPr="00BF0F0C" w:rsidRDefault="008D4BC4" w:rsidP="008F58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FE6B84" w:rsidRDefault="00FE6B84" w:rsidP="00AD6F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2F7711" w:rsidRDefault="002F7711" w:rsidP="00AD6F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2F7711" w:rsidRPr="00BF0F0C" w:rsidRDefault="002F7711" w:rsidP="00AD6F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827AA5" w:rsidRPr="00BF0F0C" w:rsidRDefault="00647F8D" w:rsidP="00FE6B84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</w:t>
      </w:r>
      <w:r w:rsidR="00827AA5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УТВЕРЖДЕН</w:t>
      </w:r>
    </w:p>
    <w:p w:rsidR="00827AA5" w:rsidRPr="00BF0F0C" w:rsidRDefault="00827AA5" w:rsidP="00FE6B84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постановлением администрации</w:t>
      </w:r>
    </w:p>
    <w:p w:rsidR="00A904F4" w:rsidRPr="00BF0F0C" w:rsidRDefault="00647F8D" w:rsidP="00FE6B84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                                                          </w:t>
      </w:r>
      <w:r w:rsidR="00FE6B84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              Согдинского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="00827AA5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сельского поселения</w:t>
      </w:r>
    </w:p>
    <w:p w:rsidR="00647F8D" w:rsidRPr="00BF0F0C" w:rsidRDefault="00647F8D" w:rsidP="00FE6B84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                                                          от 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01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.11.2017 №</w:t>
      </w:r>
      <w:r w:rsidR="00FE6B84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41</w:t>
      </w:r>
    </w:p>
    <w:p w:rsidR="00827AA5" w:rsidRPr="00BF0F0C" w:rsidRDefault="00827AA5" w:rsidP="00A904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 </w:t>
      </w:r>
    </w:p>
    <w:p w:rsidR="00827AA5" w:rsidRPr="00BF0F0C" w:rsidRDefault="00827AA5" w:rsidP="00A904F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Порядок</w:t>
      </w:r>
    </w:p>
    <w:p w:rsidR="00827AA5" w:rsidRPr="00BF0F0C" w:rsidRDefault="00827AA5" w:rsidP="00A904F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формирования и ведения реестра источников доходов бюджета</w:t>
      </w:r>
    </w:p>
    <w:p w:rsidR="00827AA5" w:rsidRPr="00BF0F0C" w:rsidRDefault="00647F8D" w:rsidP="00A904F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Согдинского </w:t>
      </w:r>
      <w:r w:rsidR="00827AA5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сельского поселения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Верхнебуреинского </w:t>
      </w:r>
    </w:p>
    <w:p w:rsidR="00827AA5" w:rsidRPr="00BF0F0C" w:rsidRDefault="00827AA5" w:rsidP="00FE6B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муниципального района Хабаровского края</w:t>
      </w:r>
    </w:p>
    <w:p w:rsidR="00827AA5" w:rsidRPr="00BF0F0C" w:rsidRDefault="00827AA5" w:rsidP="00FE6B8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1. Настоящий порядок формирования и ведения реестра источников доходов бюджета 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Согдинского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сельского поселения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Верхнебуреинского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муниципального района Хабаровского края (далее – Порядок), разработан в соответствии с Бюджетным кодексом Российской Федерации. Порядок устанавливает основные принципы и правила формирования и ведения реестра источников доходов бюджета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сельского поселения 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Верхнебуреинского </w:t>
      </w:r>
      <w:r w:rsidR="00A904F4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муниципального района Хабаровского края.</w:t>
      </w:r>
    </w:p>
    <w:p w:rsidR="00827AA5" w:rsidRPr="00BF0F0C" w:rsidRDefault="00827AA5" w:rsidP="00FE6B8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2. Для целей настоящего Порядка применяются следующие понятия:</w:t>
      </w:r>
    </w:p>
    <w:p w:rsidR="00827AA5" w:rsidRPr="00BF0F0C" w:rsidRDefault="00827AA5" w:rsidP="00FE6B8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proofErr w:type="gramStart"/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- перечень источников доходов бюджета 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Согдинского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сельского поселения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Верхнебуреинского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муниципального района Хабаровского края – свод (перечень) федеральных налогов и сборов, региональных и местных налогов, страховых взносов на обязательное социальное страхование, иных обязательных платежей, других поступлений, являющихся источниками формирования доходов бюджета 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Согдинского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сельского поселения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Верхнебуреинского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муниципального района Хабаровского края, с указанием правовых оснований их возникновения, порядка расчета (размеры, ставки, льготы) и иных характеристик</w:t>
      </w:r>
      <w:proofErr w:type="gramEnd"/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источников доходов бюджета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Согдинского Верхнебуреинского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муниципального района Хабаровского края, определяемых настоящим Порядком;</w:t>
      </w:r>
    </w:p>
    <w:p w:rsidR="00827AA5" w:rsidRPr="00BF0F0C" w:rsidRDefault="00827AA5" w:rsidP="00FE6B8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- реестр источников доходов бюджета – свод информации о доходах бюджета по источникам доходов бюджета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 сельского поселения Верхнебуреинского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муниципального района Хабаровского края, формируемой в процессе составления, утверждения и исполнения бюджета, на основании перечня источников доходов бюджета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Согдинского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сельского поселения</w:t>
      </w:r>
      <w:r w:rsidR="00647F8D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Верхнебуреинского</w:t>
      </w:r>
      <w:r w:rsidR="00FF66BA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муниципального района Хабаровского края.</w:t>
      </w:r>
    </w:p>
    <w:p w:rsidR="00827AA5" w:rsidRPr="00BF0F0C" w:rsidRDefault="00827AA5" w:rsidP="00FE6B8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3. Формирование и ведение реестра источников доходов бюджета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Согдинского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сельского поселения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Верхнебуреинского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муниципального района Хабаровского 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края осуществляется главой  сельского поселения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администрации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Согдинского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сельского поселения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Верхнебуреинского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муниципального района Ха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баровского края (далее –  глава сельского поселения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) в соответствии с требованиями настоящего Порядка.</w:t>
      </w:r>
    </w:p>
    <w:p w:rsidR="00827AA5" w:rsidRPr="00BF0F0C" w:rsidRDefault="00956780" w:rsidP="00FE6B8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lastRenderedPageBreak/>
        <w:t xml:space="preserve">4. </w:t>
      </w:r>
      <w:proofErr w:type="gramStart"/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Глава сельского поселения</w:t>
      </w:r>
      <w:r w:rsidR="00827AA5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осуществляет проверку фрагментов реестра источников доходов, на предмет отсутствия искажений и неточностей в обязательных реквизитах нормативных правовых актов Российской Федерации, Хабаровского края, муниципальных правовых актов органов местного самоуправления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Согдинского </w:t>
      </w:r>
      <w:r w:rsidR="00827AA5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сельского поселения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Верхнебуреинского</w:t>
      </w:r>
      <w:r w:rsidR="00FF66BA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="00827AA5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муниципального района Хабаровского края  и заключенных органами местного самоуправления договоров и соглашений (отдельных статей, пунктов, подпунктов, абзацев нормативных правовых актов, договоров и соглашений), содержащихся в</w:t>
      </w:r>
      <w:proofErr w:type="gramEnd"/>
      <w:r w:rsidR="00827AA5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представленном </w:t>
      </w:r>
      <w:proofErr w:type="gramStart"/>
      <w:r w:rsidR="00827AA5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фрагменте</w:t>
      </w:r>
      <w:proofErr w:type="gramEnd"/>
      <w:r w:rsidR="00827AA5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реестра источников доходов, а также на предмет соответствия нормам действующего законодательства муниципальных правовых актов.</w:t>
      </w:r>
    </w:p>
    <w:p w:rsidR="00827AA5" w:rsidRPr="00BF0F0C" w:rsidRDefault="00827AA5" w:rsidP="00FE6B8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5. Формирование и ведение реестра источников доходов бюджета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Согдинского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сельского поселения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Верхнебуреинского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муниципального района Хабаровского края осуществляется в бумажном и электронном форматах.</w:t>
      </w:r>
    </w:p>
    <w:p w:rsidR="00827AA5" w:rsidRPr="00BF0F0C" w:rsidRDefault="00827AA5" w:rsidP="00FE6B8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6. Формирование и ведение реестра источников доходов бюджета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Согдинского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сельского поселения 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Верхнебуреинского</w:t>
      </w:r>
      <w:r w:rsidR="00FF66BA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муниципального района Хабаровского края осуществляется путём внесения в систему «Электронный бюджет» сведений об источниках доходов бюджета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Согдинского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сельского поселения 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Верхнебуреинского</w:t>
      </w:r>
      <w:r w:rsidR="00FF66BA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муниципального района Хабаровского края, обновления и (или) исключения этих сведений.</w:t>
      </w:r>
    </w:p>
    <w:p w:rsidR="00827AA5" w:rsidRPr="00BF0F0C" w:rsidRDefault="00827AA5" w:rsidP="00FE6B8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7. Формирование и ведение реестра источников доходов бюджета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Согдинского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сельского поселения 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Верхнебуреинского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муниципального района Хабаровского края осуществляется по форме согласно приложению к настоящему Порядку.</w:t>
      </w:r>
    </w:p>
    <w:p w:rsidR="00827AA5" w:rsidRPr="00BF0F0C" w:rsidRDefault="00827AA5" w:rsidP="00FE6B8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8. Данные реестра используются при составлении проекта бюджета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Согдинского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сельского поселения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Верхнебуреинского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муниципального района Хабаровского края на очередной финансовый год и на плановый период.</w:t>
      </w:r>
    </w:p>
    <w:p w:rsidR="00827AA5" w:rsidRPr="00BF0F0C" w:rsidRDefault="00827AA5" w:rsidP="00A904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 </w:t>
      </w:r>
    </w:p>
    <w:p w:rsidR="00321AA7" w:rsidRPr="00BF0F0C" w:rsidRDefault="00321AA7" w:rsidP="00A904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827AA5" w:rsidRPr="00BF0F0C" w:rsidRDefault="00827AA5" w:rsidP="00A904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sectPr w:rsidR="00827AA5" w:rsidRPr="00BF0F0C" w:rsidSect="008D4BC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32142" w:rsidRPr="00BF0F0C" w:rsidRDefault="00827AA5" w:rsidP="00FE6B84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lastRenderedPageBreak/>
        <w:t> </w:t>
      </w:r>
      <w:r w:rsidR="00932142"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Приложение</w:t>
      </w:r>
    </w:p>
    <w:p w:rsidR="00932142" w:rsidRPr="00BF0F0C" w:rsidRDefault="00932142" w:rsidP="00FE6B84">
      <w:pPr>
        <w:spacing w:after="0" w:line="240" w:lineRule="exact"/>
        <w:ind w:left="9639"/>
        <w:jc w:val="right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к Порядку формирования и ведения</w:t>
      </w:r>
    </w:p>
    <w:p w:rsidR="00932142" w:rsidRPr="00BF0F0C" w:rsidRDefault="00932142" w:rsidP="00FE6B84">
      <w:pPr>
        <w:spacing w:after="0" w:line="240" w:lineRule="exact"/>
        <w:ind w:left="9639"/>
        <w:jc w:val="right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реестра источников доходов</w:t>
      </w:r>
      <w:r w:rsidR="00FE6B84"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 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Согдинского</w:t>
      </w:r>
    </w:p>
    <w:p w:rsidR="00932142" w:rsidRPr="00BF0F0C" w:rsidRDefault="00932142" w:rsidP="00FE6B84">
      <w:pPr>
        <w:spacing w:after="0" w:line="240" w:lineRule="exact"/>
        <w:ind w:left="9639"/>
        <w:jc w:val="right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сельского поселения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  Верхнебуреинского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 муниципального района Хабаровского края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 </w:t>
      </w:r>
    </w:p>
    <w:p w:rsidR="00932142" w:rsidRPr="00BF0F0C" w:rsidRDefault="00956780" w:rsidP="00FE6B84">
      <w:pPr>
        <w:spacing w:after="0" w:line="240" w:lineRule="exact"/>
        <w:ind w:left="9639"/>
        <w:jc w:val="right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от 01.11.2017</w:t>
      </w:r>
      <w:r w:rsidR="00932142"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 №</w:t>
      </w:r>
      <w:r w:rsidR="00AD6F23"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FE6B84"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41</w:t>
      </w:r>
    </w:p>
    <w:p w:rsidR="00932142" w:rsidRPr="00BF0F0C" w:rsidRDefault="00932142" w:rsidP="00932142">
      <w:pPr>
        <w:spacing w:after="0" w:line="240" w:lineRule="exact"/>
        <w:ind w:left="9639"/>
        <w:jc w:val="center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</w:p>
    <w:p w:rsidR="00932142" w:rsidRPr="00BF0F0C" w:rsidRDefault="00932142" w:rsidP="00932142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</w:p>
    <w:p w:rsidR="00FE6B84" w:rsidRPr="00BF0F0C" w:rsidRDefault="00932142" w:rsidP="0095678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Форма реестра источников доходов 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 Согдинского </w:t>
      </w:r>
      <w:r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сельского поселения</w:t>
      </w:r>
      <w:r w:rsidR="00956780"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 </w:t>
      </w:r>
    </w:p>
    <w:p w:rsidR="00932142" w:rsidRPr="00BF0F0C" w:rsidRDefault="00956780" w:rsidP="00FE6B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Верхнебуреинского</w:t>
      </w:r>
      <w:r w:rsidR="00FE6B84"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 </w:t>
      </w:r>
      <w:r w:rsidR="00932142" w:rsidRPr="00BF0F0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муниципального района Хабаровского края</w:t>
      </w:r>
    </w:p>
    <w:p w:rsidR="00932142" w:rsidRPr="00BF0F0C" w:rsidRDefault="00932142" w:rsidP="00827AA5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86"/>
        <w:gridCol w:w="459"/>
        <w:gridCol w:w="459"/>
        <w:gridCol w:w="831"/>
        <w:gridCol w:w="567"/>
        <w:gridCol w:w="708"/>
        <w:gridCol w:w="993"/>
        <w:gridCol w:w="567"/>
        <w:gridCol w:w="567"/>
        <w:gridCol w:w="567"/>
        <w:gridCol w:w="567"/>
        <w:gridCol w:w="708"/>
        <w:gridCol w:w="426"/>
        <w:gridCol w:w="425"/>
        <w:gridCol w:w="425"/>
        <w:gridCol w:w="425"/>
        <w:gridCol w:w="709"/>
        <w:gridCol w:w="709"/>
        <w:gridCol w:w="850"/>
        <w:gridCol w:w="709"/>
        <w:gridCol w:w="709"/>
        <w:gridCol w:w="729"/>
        <w:gridCol w:w="596"/>
        <w:gridCol w:w="595"/>
      </w:tblGrid>
      <w:tr w:rsidR="00932142" w:rsidRPr="00BF0F0C" w:rsidTr="008F5854">
        <w:trPr>
          <w:cantSplit/>
          <w:trHeight w:val="495"/>
        </w:trPr>
        <w:tc>
          <w:tcPr>
            <w:tcW w:w="486" w:type="dxa"/>
            <w:vMerge w:val="restart"/>
          </w:tcPr>
          <w:p w:rsidR="00932142" w:rsidRPr="00BF0F0C" w:rsidRDefault="00932142" w:rsidP="00304D2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 xml:space="preserve">№ </w:t>
            </w:r>
            <w:proofErr w:type="gramStart"/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п</w:t>
            </w:r>
            <w:proofErr w:type="gramEnd"/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/п</w:t>
            </w:r>
          </w:p>
        </w:tc>
        <w:tc>
          <w:tcPr>
            <w:tcW w:w="459" w:type="dxa"/>
            <w:vMerge w:val="restart"/>
            <w:textDirection w:val="btLr"/>
          </w:tcPr>
          <w:p w:rsidR="00932142" w:rsidRPr="00BF0F0C" w:rsidRDefault="00932142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Наименование источника доходов</w:t>
            </w:r>
          </w:p>
        </w:tc>
        <w:tc>
          <w:tcPr>
            <w:tcW w:w="459" w:type="dxa"/>
            <w:vMerge w:val="restart"/>
            <w:textDirection w:val="btLr"/>
          </w:tcPr>
          <w:p w:rsidR="00932142" w:rsidRPr="00BF0F0C" w:rsidRDefault="00932142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6075" w:type="dxa"/>
            <w:gridSpan w:val="9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Нормативное правовое регулирование, определяющее возникновение источника доходов и порядок расчета</w:t>
            </w:r>
          </w:p>
        </w:tc>
        <w:tc>
          <w:tcPr>
            <w:tcW w:w="426" w:type="dxa"/>
            <w:vMerge w:val="restart"/>
            <w:textDirection w:val="btLr"/>
          </w:tcPr>
          <w:p w:rsidR="00932142" w:rsidRPr="00BF0F0C" w:rsidRDefault="00932142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размеры</w:t>
            </w:r>
          </w:p>
        </w:tc>
        <w:tc>
          <w:tcPr>
            <w:tcW w:w="425" w:type="dxa"/>
            <w:vMerge w:val="restart"/>
            <w:textDirection w:val="btLr"/>
          </w:tcPr>
          <w:p w:rsidR="00932142" w:rsidRPr="00BF0F0C" w:rsidRDefault="00932142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ставки</w:t>
            </w:r>
          </w:p>
        </w:tc>
        <w:tc>
          <w:tcPr>
            <w:tcW w:w="425" w:type="dxa"/>
            <w:vMerge w:val="restart"/>
            <w:textDirection w:val="btLr"/>
          </w:tcPr>
          <w:p w:rsidR="00932142" w:rsidRPr="00BF0F0C" w:rsidRDefault="00932142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льготы</w:t>
            </w:r>
          </w:p>
        </w:tc>
        <w:tc>
          <w:tcPr>
            <w:tcW w:w="425" w:type="dxa"/>
            <w:vMerge w:val="restart"/>
            <w:textDirection w:val="btLr"/>
          </w:tcPr>
          <w:p w:rsidR="00932142" w:rsidRPr="00BF0F0C" w:rsidRDefault="00932142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органы, осуществляющие взимание источника дохода</w:t>
            </w:r>
          </w:p>
        </w:tc>
        <w:tc>
          <w:tcPr>
            <w:tcW w:w="709" w:type="dxa"/>
            <w:vMerge w:val="restart"/>
            <w:textDirection w:val="btLr"/>
          </w:tcPr>
          <w:p w:rsidR="00932142" w:rsidRPr="00BF0F0C" w:rsidRDefault="00932142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Нормативы распределения в бюджет</w:t>
            </w:r>
            <w:r w:rsidR="00FE6B84"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 xml:space="preserve"> Согдинского </w:t>
            </w: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 xml:space="preserve">сельского поселения </w:t>
            </w:r>
          </w:p>
        </w:tc>
        <w:tc>
          <w:tcPr>
            <w:tcW w:w="4302" w:type="dxa"/>
            <w:gridSpan w:val="6"/>
          </w:tcPr>
          <w:p w:rsidR="00932142" w:rsidRPr="00BF0F0C" w:rsidRDefault="00932142" w:rsidP="00932142">
            <w:pPr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Объем доходов бюджета</w:t>
            </w:r>
            <w:r w:rsidR="00956780"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 xml:space="preserve"> Согдинского</w:t>
            </w: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 xml:space="preserve"> сельского поселения</w:t>
            </w:r>
            <w:r w:rsidR="00956780"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 xml:space="preserve"> </w:t>
            </w: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 xml:space="preserve">  (тыс. руб.)</w:t>
            </w:r>
          </w:p>
        </w:tc>
        <w:tc>
          <w:tcPr>
            <w:tcW w:w="595" w:type="dxa"/>
            <w:vMerge w:val="restart"/>
            <w:textDirection w:val="btLr"/>
          </w:tcPr>
          <w:p w:rsidR="00932142" w:rsidRPr="00BF0F0C" w:rsidRDefault="00932142" w:rsidP="008F585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Примечание</w:t>
            </w:r>
          </w:p>
        </w:tc>
      </w:tr>
      <w:tr w:rsidR="008F5854" w:rsidRPr="00BF0F0C" w:rsidTr="008F5854">
        <w:trPr>
          <w:cantSplit/>
          <w:trHeight w:val="1395"/>
        </w:trPr>
        <w:tc>
          <w:tcPr>
            <w:tcW w:w="486" w:type="dxa"/>
            <w:vMerge/>
            <w:vAlign w:val="center"/>
          </w:tcPr>
          <w:p w:rsidR="008F5854" w:rsidRPr="00BF0F0C" w:rsidRDefault="008F5854" w:rsidP="00304D2A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vAlign w:val="center"/>
          </w:tcPr>
          <w:p w:rsidR="008F5854" w:rsidRPr="00BF0F0C" w:rsidRDefault="008F5854" w:rsidP="00304D2A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vAlign w:val="center"/>
          </w:tcPr>
          <w:p w:rsidR="008F5854" w:rsidRPr="00BF0F0C" w:rsidRDefault="008F5854" w:rsidP="00304D2A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2106" w:type="dxa"/>
            <w:gridSpan w:val="3"/>
            <w:textDirection w:val="btLr"/>
          </w:tcPr>
          <w:p w:rsidR="008F5854" w:rsidRPr="00BF0F0C" w:rsidRDefault="008F5854" w:rsidP="008F5854">
            <w:pPr>
              <w:spacing w:line="22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  <w:t>нормативные правовые акты, договоры, соглашения Российской Федерации</w:t>
            </w:r>
          </w:p>
        </w:tc>
        <w:tc>
          <w:tcPr>
            <w:tcW w:w="2127" w:type="dxa"/>
            <w:gridSpan w:val="3"/>
            <w:textDirection w:val="btLr"/>
          </w:tcPr>
          <w:p w:rsidR="008F5854" w:rsidRPr="00BF0F0C" w:rsidRDefault="008F5854" w:rsidP="008F5854">
            <w:pPr>
              <w:spacing w:line="22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  <w:t>нормативные правовые акты, договоры, соглашения субъекта Российской Федерации</w:t>
            </w:r>
          </w:p>
        </w:tc>
        <w:tc>
          <w:tcPr>
            <w:tcW w:w="1842" w:type="dxa"/>
            <w:gridSpan w:val="3"/>
            <w:textDirection w:val="btLr"/>
          </w:tcPr>
          <w:p w:rsidR="008F5854" w:rsidRPr="00BF0F0C" w:rsidRDefault="008F5854" w:rsidP="008F5854">
            <w:pPr>
              <w:spacing w:line="22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  <w:t>нормативные правовые акты, договоры, соглашения муниципального образования</w:t>
            </w:r>
          </w:p>
        </w:tc>
        <w:tc>
          <w:tcPr>
            <w:tcW w:w="426" w:type="dxa"/>
            <w:vMerge/>
            <w:vAlign w:val="center"/>
          </w:tcPr>
          <w:p w:rsidR="008F5854" w:rsidRPr="00BF0F0C" w:rsidRDefault="008F5854" w:rsidP="00304D2A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425" w:type="dxa"/>
            <w:vMerge/>
            <w:vAlign w:val="center"/>
          </w:tcPr>
          <w:p w:rsidR="008F5854" w:rsidRPr="00BF0F0C" w:rsidRDefault="008F5854" w:rsidP="00304D2A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425" w:type="dxa"/>
            <w:vMerge/>
            <w:vAlign w:val="center"/>
          </w:tcPr>
          <w:p w:rsidR="008F5854" w:rsidRPr="00BF0F0C" w:rsidRDefault="008F5854" w:rsidP="00304D2A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425" w:type="dxa"/>
            <w:vMerge/>
            <w:vAlign w:val="center"/>
          </w:tcPr>
          <w:p w:rsidR="008F5854" w:rsidRPr="00BF0F0C" w:rsidRDefault="008F5854" w:rsidP="00304D2A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:rsidR="008F5854" w:rsidRPr="00BF0F0C" w:rsidRDefault="008F5854" w:rsidP="00304D2A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8F5854" w:rsidRPr="00BF0F0C" w:rsidRDefault="008F5854" w:rsidP="008F5854">
            <w:pPr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отчетный финансовый год</w:t>
            </w:r>
          </w:p>
        </w:tc>
        <w:tc>
          <w:tcPr>
            <w:tcW w:w="709" w:type="dxa"/>
            <w:vMerge w:val="restart"/>
            <w:textDirection w:val="btLr"/>
          </w:tcPr>
          <w:p w:rsidR="008F5854" w:rsidRPr="00BF0F0C" w:rsidRDefault="008F5854" w:rsidP="008F5854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текущий финансовый год</w:t>
            </w:r>
          </w:p>
        </w:tc>
        <w:tc>
          <w:tcPr>
            <w:tcW w:w="709" w:type="dxa"/>
            <w:vMerge w:val="restart"/>
            <w:textDirection w:val="btLr"/>
          </w:tcPr>
          <w:p w:rsidR="008F5854" w:rsidRPr="00BF0F0C" w:rsidRDefault="008F5854" w:rsidP="008F5854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очередной финансовый год</w:t>
            </w:r>
          </w:p>
        </w:tc>
        <w:tc>
          <w:tcPr>
            <w:tcW w:w="1325" w:type="dxa"/>
            <w:gridSpan w:val="2"/>
          </w:tcPr>
          <w:p w:rsidR="008F5854" w:rsidRPr="00BF0F0C" w:rsidRDefault="008F5854" w:rsidP="008F5854">
            <w:pPr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плановый период</w:t>
            </w:r>
          </w:p>
        </w:tc>
        <w:tc>
          <w:tcPr>
            <w:tcW w:w="595" w:type="dxa"/>
            <w:vMerge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</w:p>
        </w:tc>
      </w:tr>
      <w:tr w:rsidR="008F5854" w:rsidRPr="00BF0F0C" w:rsidTr="008F5854">
        <w:trPr>
          <w:cantSplit/>
          <w:trHeight w:val="3399"/>
        </w:trPr>
        <w:tc>
          <w:tcPr>
            <w:tcW w:w="486" w:type="dxa"/>
            <w:vMerge/>
            <w:vAlign w:val="center"/>
          </w:tcPr>
          <w:p w:rsidR="008F5854" w:rsidRPr="00BF0F0C" w:rsidRDefault="008F5854" w:rsidP="00304D2A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vAlign w:val="center"/>
          </w:tcPr>
          <w:p w:rsidR="008F5854" w:rsidRPr="00BF0F0C" w:rsidRDefault="008F5854" w:rsidP="00304D2A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vAlign w:val="center"/>
          </w:tcPr>
          <w:p w:rsidR="008F5854" w:rsidRPr="00BF0F0C" w:rsidRDefault="008F5854" w:rsidP="00304D2A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extDirection w:val="btLr"/>
          </w:tcPr>
          <w:p w:rsidR="008F5854" w:rsidRPr="00BF0F0C" w:rsidRDefault="008F5854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  <w:t>наименование и реквизиты НПА</w:t>
            </w:r>
          </w:p>
        </w:tc>
        <w:tc>
          <w:tcPr>
            <w:tcW w:w="567" w:type="dxa"/>
            <w:textDirection w:val="btLr"/>
          </w:tcPr>
          <w:p w:rsidR="008F5854" w:rsidRPr="00BF0F0C" w:rsidRDefault="008F5854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  <w:t>номер статьи, части, пункта, подпункта, абзаца</w:t>
            </w:r>
          </w:p>
        </w:tc>
        <w:tc>
          <w:tcPr>
            <w:tcW w:w="708" w:type="dxa"/>
            <w:textDirection w:val="btLr"/>
          </w:tcPr>
          <w:p w:rsidR="008F5854" w:rsidRPr="00BF0F0C" w:rsidRDefault="008F5854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  <w:t>дата вступления в силу и срок действия</w:t>
            </w:r>
          </w:p>
        </w:tc>
        <w:tc>
          <w:tcPr>
            <w:tcW w:w="993" w:type="dxa"/>
            <w:textDirection w:val="btLr"/>
          </w:tcPr>
          <w:p w:rsidR="008F5854" w:rsidRPr="00BF0F0C" w:rsidRDefault="008F5854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  <w:t>наименование и реквизиты НПА</w:t>
            </w:r>
          </w:p>
        </w:tc>
        <w:tc>
          <w:tcPr>
            <w:tcW w:w="567" w:type="dxa"/>
            <w:textDirection w:val="btLr"/>
          </w:tcPr>
          <w:p w:rsidR="008F5854" w:rsidRPr="00BF0F0C" w:rsidRDefault="008F5854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  <w:t>номер статьи, части, пункта, подпункта, абзаца</w:t>
            </w:r>
          </w:p>
        </w:tc>
        <w:tc>
          <w:tcPr>
            <w:tcW w:w="567" w:type="dxa"/>
            <w:textDirection w:val="btLr"/>
          </w:tcPr>
          <w:p w:rsidR="008F5854" w:rsidRPr="00BF0F0C" w:rsidRDefault="008F5854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  <w:t>дата вступления в силу и срок действия</w:t>
            </w:r>
          </w:p>
        </w:tc>
        <w:tc>
          <w:tcPr>
            <w:tcW w:w="567" w:type="dxa"/>
            <w:textDirection w:val="btLr"/>
          </w:tcPr>
          <w:p w:rsidR="008F5854" w:rsidRPr="00BF0F0C" w:rsidRDefault="008F5854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  <w:t>наименование и реквизиты НПА</w:t>
            </w:r>
          </w:p>
        </w:tc>
        <w:tc>
          <w:tcPr>
            <w:tcW w:w="567" w:type="dxa"/>
            <w:textDirection w:val="btLr"/>
          </w:tcPr>
          <w:p w:rsidR="008F5854" w:rsidRPr="00BF0F0C" w:rsidRDefault="008F5854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  <w:t>номер статьи, части, пункта, подпункта, абзаца</w:t>
            </w:r>
          </w:p>
        </w:tc>
        <w:tc>
          <w:tcPr>
            <w:tcW w:w="708" w:type="dxa"/>
            <w:textDirection w:val="btLr"/>
          </w:tcPr>
          <w:p w:rsidR="008F5854" w:rsidRPr="00BF0F0C" w:rsidRDefault="008F5854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18"/>
                <w:szCs w:val="24"/>
                <w:lang w:eastAsia="ru-RU"/>
              </w:rPr>
              <w:t>дата вступления в силу и срок действия</w:t>
            </w:r>
          </w:p>
        </w:tc>
        <w:tc>
          <w:tcPr>
            <w:tcW w:w="426" w:type="dxa"/>
            <w:vMerge/>
            <w:vAlign w:val="center"/>
          </w:tcPr>
          <w:p w:rsidR="008F5854" w:rsidRPr="00BF0F0C" w:rsidRDefault="008F5854" w:rsidP="00304D2A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425" w:type="dxa"/>
            <w:vMerge/>
            <w:vAlign w:val="center"/>
          </w:tcPr>
          <w:p w:rsidR="008F5854" w:rsidRPr="00BF0F0C" w:rsidRDefault="008F5854" w:rsidP="00304D2A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425" w:type="dxa"/>
            <w:vMerge/>
            <w:vAlign w:val="center"/>
          </w:tcPr>
          <w:p w:rsidR="008F5854" w:rsidRPr="00BF0F0C" w:rsidRDefault="008F5854" w:rsidP="00304D2A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425" w:type="dxa"/>
            <w:vMerge/>
            <w:vAlign w:val="center"/>
          </w:tcPr>
          <w:p w:rsidR="008F5854" w:rsidRPr="00BF0F0C" w:rsidRDefault="008F5854" w:rsidP="00304D2A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:rsidR="008F5854" w:rsidRPr="00BF0F0C" w:rsidRDefault="008F5854" w:rsidP="00304D2A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textDirection w:val="btLr"/>
          </w:tcPr>
          <w:p w:rsidR="008F5854" w:rsidRPr="00BF0F0C" w:rsidRDefault="008F5854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запланировано</w:t>
            </w:r>
          </w:p>
        </w:tc>
        <w:tc>
          <w:tcPr>
            <w:tcW w:w="850" w:type="dxa"/>
            <w:textDirection w:val="btLr"/>
          </w:tcPr>
          <w:p w:rsidR="008F5854" w:rsidRPr="00BF0F0C" w:rsidRDefault="008F5854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фактически исполнено</w:t>
            </w:r>
          </w:p>
        </w:tc>
        <w:tc>
          <w:tcPr>
            <w:tcW w:w="709" w:type="dxa"/>
            <w:vMerge/>
            <w:vAlign w:val="center"/>
          </w:tcPr>
          <w:p w:rsidR="008F5854" w:rsidRPr="00BF0F0C" w:rsidRDefault="008F5854" w:rsidP="00304D2A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:rsidR="008F5854" w:rsidRPr="00BF0F0C" w:rsidRDefault="008F5854" w:rsidP="00304D2A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729" w:type="dxa"/>
            <w:textDirection w:val="btLr"/>
          </w:tcPr>
          <w:p w:rsidR="008F5854" w:rsidRPr="00BF0F0C" w:rsidRDefault="008F5854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финансовый год + 1</w:t>
            </w:r>
          </w:p>
        </w:tc>
        <w:tc>
          <w:tcPr>
            <w:tcW w:w="596" w:type="dxa"/>
            <w:textDirection w:val="btLr"/>
          </w:tcPr>
          <w:p w:rsidR="008F5854" w:rsidRPr="00BF0F0C" w:rsidRDefault="008F5854" w:rsidP="0093214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финансовый год + 2</w:t>
            </w:r>
          </w:p>
        </w:tc>
        <w:tc>
          <w:tcPr>
            <w:tcW w:w="595" w:type="dxa"/>
            <w:vMerge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</w:p>
        </w:tc>
      </w:tr>
      <w:tr w:rsidR="008F5854" w:rsidRPr="00BF0F0C" w:rsidTr="008F5854">
        <w:tc>
          <w:tcPr>
            <w:tcW w:w="486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59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59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31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567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3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567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567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567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567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708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426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425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425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425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709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709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18</w:t>
            </w:r>
          </w:p>
        </w:tc>
        <w:tc>
          <w:tcPr>
            <w:tcW w:w="850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19</w:t>
            </w:r>
          </w:p>
        </w:tc>
        <w:tc>
          <w:tcPr>
            <w:tcW w:w="709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20</w:t>
            </w:r>
          </w:p>
        </w:tc>
        <w:tc>
          <w:tcPr>
            <w:tcW w:w="709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21</w:t>
            </w:r>
          </w:p>
        </w:tc>
        <w:tc>
          <w:tcPr>
            <w:tcW w:w="729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22</w:t>
            </w:r>
          </w:p>
        </w:tc>
        <w:tc>
          <w:tcPr>
            <w:tcW w:w="596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23</w:t>
            </w:r>
          </w:p>
        </w:tc>
        <w:tc>
          <w:tcPr>
            <w:tcW w:w="595" w:type="dxa"/>
          </w:tcPr>
          <w:p w:rsidR="00932142" w:rsidRPr="00BF0F0C" w:rsidRDefault="00932142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  <w:r w:rsidRPr="00BF0F0C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  <w:t>24</w:t>
            </w:r>
          </w:p>
        </w:tc>
      </w:tr>
      <w:tr w:rsidR="008F5854" w:rsidRPr="00BF0F0C" w:rsidTr="008F5854">
        <w:tc>
          <w:tcPr>
            <w:tcW w:w="486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459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459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426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729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596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  <w:tc>
          <w:tcPr>
            <w:tcW w:w="595" w:type="dxa"/>
          </w:tcPr>
          <w:p w:rsidR="008F5854" w:rsidRPr="00BF0F0C" w:rsidRDefault="008F5854" w:rsidP="00827AA5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4"/>
                <w:lang w:eastAsia="ru-RU"/>
              </w:rPr>
            </w:pPr>
          </w:p>
        </w:tc>
      </w:tr>
    </w:tbl>
    <w:p w:rsidR="00932142" w:rsidRPr="00BF0F0C" w:rsidRDefault="00932142" w:rsidP="00827AA5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sectPr w:rsidR="00932142" w:rsidRPr="00BF0F0C" w:rsidSect="00D91467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D4BC4" w:rsidRPr="00BF0F0C" w:rsidRDefault="008D4BC4" w:rsidP="008D4BC4">
      <w:pPr>
        <w:rPr>
          <w:color w:val="404040" w:themeColor="text1" w:themeTint="BF"/>
        </w:rPr>
      </w:pPr>
    </w:p>
    <w:sectPr w:rsidR="008D4BC4" w:rsidRPr="00BF0F0C" w:rsidSect="002F3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27CD"/>
    <w:rsid w:val="00057285"/>
    <w:rsid w:val="000927CD"/>
    <w:rsid w:val="002F3B61"/>
    <w:rsid w:val="002F7711"/>
    <w:rsid w:val="00321AA7"/>
    <w:rsid w:val="00613438"/>
    <w:rsid w:val="00647F8D"/>
    <w:rsid w:val="00827AA5"/>
    <w:rsid w:val="008D4BC4"/>
    <w:rsid w:val="008F5854"/>
    <w:rsid w:val="00932142"/>
    <w:rsid w:val="009401A2"/>
    <w:rsid w:val="00956780"/>
    <w:rsid w:val="00A67384"/>
    <w:rsid w:val="00A84C69"/>
    <w:rsid w:val="00A904F4"/>
    <w:rsid w:val="00AD6129"/>
    <w:rsid w:val="00AD6F23"/>
    <w:rsid w:val="00B10954"/>
    <w:rsid w:val="00BB4AB5"/>
    <w:rsid w:val="00BF0F0C"/>
    <w:rsid w:val="00C85DA7"/>
    <w:rsid w:val="00FE6B84"/>
    <w:rsid w:val="00FF6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AA5"/>
  </w:style>
  <w:style w:type="paragraph" w:styleId="9">
    <w:name w:val="heading 9"/>
    <w:basedOn w:val="a"/>
    <w:next w:val="a"/>
    <w:link w:val="90"/>
    <w:qFormat/>
    <w:rsid w:val="00FE6B84"/>
    <w:pPr>
      <w:spacing w:before="240" w:after="60" w:line="240" w:lineRule="auto"/>
      <w:outlineLvl w:val="8"/>
    </w:pPr>
    <w:rPr>
      <w:rFonts w:ascii="Arial" w:eastAsia="Calibri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1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D6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6F23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rsid w:val="00FE6B84"/>
    <w:rPr>
      <w:rFonts w:ascii="Arial" w:eastAsia="Calibri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1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D6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6F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1051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Lonchakovo</dc:creator>
  <cp:keywords/>
  <dc:description/>
  <cp:lastModifiedBy>admin</cp:lastModifiedBy>
  <cp:revision>16</cp:revision>
  <cp:lastPrinted>2016-11-29T22:54:00Z</cp:lastPrinted>
  <dcterms:created xsi:type="dcterms:W3CDTF">2016-11-09T00:27:00Z</dcterms:created>
  <dcterms:modified xsi:type="dcterms:W3CDTF">2019-10-28T03:00:00Z</dcterms:modified>
</cp:coreProperties>
</file>