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337" w:rsidRDefault="00A02337" w:rsidP="00A02337">
      <w:pPr>
        <w:spacing w:after="25"/>
        <w:ind w:left="0" w:firstLine="0"/>
        <w:jc w:val="center"/>
      </w:pPr>
      <w:bookmarkStart w:id="0" w:name="OLE_LINK6"/>
      <w:bookmarkStart w:id="1" w:name="OLE_LINK5"/>
      <w:bookmarkStart w:id="2" w:name="OLE_LINK4"/>
      <w:bookmarkStart w:id="3" w:name="OLE_LINK3"/>
      <w:r>
        <w:rPr>
          <w:noProof/>
          <w:sz w:val="26"/>
          <w:szCs w:val="26"/>
        </w:rPr>
        <w:drawing>
          <wp:inline distT="0" distB="0" distL="0" distR="0">
            <wp:extent cx="400050" cy="4762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  <w:bookmarkEnd w:id="2"/>
      <w:bookmarkEnd w:id="3"/>
    </w:p>
    <w:p w:rsidR="00A02337" w:rsidRDefault="00A02337" w:rsidP="00A02337">
      <w:pPr>
        <w:spacing w:after="34"/>
        <w:ind w:left="0" w:right="2" w:firstLine="0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 xml:space="preserve">АДМИНИНИСТРАЦИЯ </w:t>
      </w:r>
    </w:p>
    <w:p w:rsidR="00A02337" w:rsidRDefault="004C4B1D" w:rsidP="00A02337">
      <w:pPr>
        <w:spacing w:after="34"/>
        <w:ind w:left="0" w:right="2" w:firstLine="0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>СОГДИНСКОГО</w:t>
      </w:r>
      <w:r w:rsidR="00A02337">
        <w:rPr>
          <w:b/>
          <w:color w:val="auto"/>
          <w:szCs w:val="28"/>
        </w:rPr>
        <w:t xml:space="preserve"> СЕЛЬСКОГО ПОСЕЛЕНИЯ</w:t>
      </w:r>
    </w:p>
    <w:p w:rsidR="00A02337" w:rsidRDefault="00A02337" w:rsidP="00A02337">
      <w:pPr>
        <w:spacing w:after="34"/>
        <w:ind w:left="0" w:right="2" w:firstLine="0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>Верхнебуреинского муниципального района Хабаровского края</w:t>
      </w:r>
    </w:p>
    <w:p w:rsidR="00A02337" w:rsidRDefault="00A02337" w:rsidP="00A02337">
      <w:pPr>
        <w:spacing w:after="34"/>
        <w:ind w:left="0" w:right="2" w:firstLine="0"/>
        <w:jc w:val="center"/>
        <w:rPr>
          <w:b/>
          <w:color w:val="auto"/>
          <w:szCs w:val="28"/>
        </w:rPr>
      </w:pPr>
    </w:p>
    <w:p w:rsidR="00A02337" w:rsidRDefault="00A02337" w:rsidP="00A02337">
      <w:pPr>
        <w:spacing w:after="34"/>
        <w:ind w:left="0" w:right="2" w:firstLine="0"/>
        <w:jc w:val="center"/>
        <w:rPr>
          <w:b/>
          <w:color w:val="auto"/>
          <w:szCs w:val="28"/>
        </w:rPr>
      </w:pPr>
    </w:p>
    <w:p w:rsidR="00A02337" w:rsidRDefault="00A02337" w:rsidP="00A02337">
      <w:pPr>
        <w:spacing w:after="34"/>
        <w:ind w:left="0" w:right="2" w:firstLine="0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>ПОСТАНОВЛЕНИЕ</w:t>
      </w:r>
    </w:p>
    <w:p w:rsidR="00A02337" w:rsidRDefault="004C4B1D" w:rsidP="00A02337">
      <w:pPr>
        <w:spacing w:line="240" w:lineRule="exact"/>
        <w:rPr>
          <w:color w:val="auto"/>
          <w:szCs w:val="28"/>
          <w:u w:val="single"/>
        </w:rPr>
      </w:pPr>
      <w:r>
        <w:rPr>
          <w:color w:val="auto"/>
        </w:rPr>
        <w:t>01</w:t>
      </w:r>
      <w:r w:rsidR="00A02337">
        <w:rPr>
          <w:color w:val="auto"/>
          <w:szCs w:val="28"/>
          <w:u w:val="single"/>
        </w:rPr>
        <w:t>.1</w:t>
      </w:r>
      <w:r>
        <w:rPr>
          <w:color w:val="auto"/>
          <w:szCs w:val="28"/>
          <w:u w:val="single"/>
        </w:rPr>
        <w:t>1</w:t>
      </w:r>
      <w:r w:rsidR="00A02337">
        <w:rPr>
          <w:color w:val="auto"/>
          <w:szCs w:val="28"/>
          <w:u w:val="single"/>
        </w:rPr>
        <w:t>.2023   № 3</w:t>
      </w:r>
      <w:r>
        <w:rPr>
          <w:color w:val="auto"/>
          <w:szCs w:val="28"/>
          <w:u w:val="single"/>
        </w:rPr>
        <w:t>3</w:t>
      </w:r>
    </w:p>
    <w:p w:rsidR="00A02337" w:rsidRDefault="00A02337" w:rsidP="00A02337">
      <w:pPr>
        <w:spacing w:after="0" w:line="240" w:lineRule="exact"/>
        <w:ind w:left="0" w:firstLine="0"/>
        <w:jc w:val="left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с.С</w:t>
      </w:r>
      <w:r w:rsidR="004C4B1D">
        <w:rPr>
          <w:color w:val="auto"/>
          <w:sz w:val="24"/>
          <w:szCs w:val="24"/>
        </w:rPr>
        <w:t>огда</w:t>
      </w:r>
      <w:proofErr w:type="spellEnd"/>
    </w:p>
    <w:p w:rsidR="00A02337" w:rsidRDefault="00A02337" w:rsidP="00A02337">
      <w:pPr>
        <w:tabs>
          <w:tab w:val="left" w:pos="915"/>
          <w:tab w:val="center" w:pos="4994"/>
        </w:tabs>
        <w:spacing w:after="34"/>
        <w:ind w:left="0" w:right="2" w:firstLine="0"/>
        <w:jc w:val="left"/>
      </w:pPr>
      <w:r>
        <w:tab/>
        <w:t xml:space="preserve"> </w:t>
      </w:r>
    </w:p>
    <w:p w:rsidR="00A02337" w:rsidRDefault="00A02337" w:rsidP="00A02337">
      <w:pPr>
        <w:spacing w:after="0"/>
        <w:ind w:left="0" w:firstLine="0"/>
        <w:jc w:val="left"/>
      </w:pPr>
    </w:p>
    <w:p w:rsidR="00A02337" w:rsidRDefault="00A02337" w:rsidP="00A02337">
      <w:pPr>
        <w:spacing w:line="240" w:lineRule="exact"/>
        <w:ind w:left="709" w:right="68" w:hanging="17"/>
      </w:pPr>
      <w:r>
        <w:t>Об утверждении перечня главных администраторов источников финансирования дефицита бюджета сельского поселения</w:t>
      </w:r>
    </w:p>
    <w:p w:rsidR="00A02337" w:rsidRDefault="00A02337" w:rsidP="00A02337">
      <w:pPr>
        <w:spacing w:after="0"/>
        <w:ind w:left="0" w:firstLine="0"/>
        <w:jc w:val="left"/>
      </w:pPr>
      <w:r>
        <w:t xml:space="preserve">  </w:t>
      </w:r>
    </w:p>
    <w:p w:rsidR="00A02337" w:rsidRDefault="00A02337" w:rsidP="00A02337">
      <w:pPr>
        <w:spacing w:after="26"/>
        <w:ind w:left="-15" w:right="60" w:firstLine="708"/>
      </w:pPr>
      <w:r>
        <w:t xml:space="preserve">В соответствии с пунктами 3 и 4 </w:t>
      </w:r>
      <w:hyperlink r:id="rId6" w:history="1">
        <w:r>
          <w:rPr>
            <w:rStyle w:val="a4"/>
          </w:rPr>
          <w:t>статьи 160.2</w:t>
        </w:r>
      </w:hyperlink>
      <w:r>
        <w:t xml:space="preserve"> Бюджетного кодекса  Российской Федерации, постановлением Правительства Российской  Федерации от 16 сентября 2021 г.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</w:t>
      </w:r>
      <w:r>
        <w:tab/>
        <w:t xml:space="preserve">перечня </w:t>
      </w:r>
      <w:r>
        <w:tab/>
        <w:t xml:space="preserve">главных </w:t>
      </w:r>
      <w:r>
        <w:tab/>
        <w:t xml:space="preserve"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бюджета», администрация </w:t>
      </w:r>
      <w:proofErr w:type="spellStart"/>
      <w:r w:rsidR="004C4B1D">
        <w:t>Согдинского</w:t>
      </w:r>
      <w:proofErr w:type="spellEnd"/>
      <w:r>
        <w:t xml:space="preserve"> сельского поселения </w:t>
      </w:r>
      <w:proofErr w:type="spellStart"/>
      <w:r>
        <w:t>Верхнебуреинского</w:t>
      </w:r>
      <w:proofErr w:type="spellEnd"/>
      <w:r>
        <w:t xml:space="preserve"> муниципального района Хабаровского края</w:t>
      </w:r>
    </w:p>
    <w:p w:rsidR="00A02337" w:rsidRDefault="00A02337" w:rsidP="00A02337">
      <w:pPr>
        <w:spacing w:after="27"/>
        <w:ind w:left="-5" w:right="60" w:firstLine="714"/>
      </w:pPr>
      <w:r>
        <w:t xml:space="preserve">ПОСТАНОВЛЯЕТ: </w:t>
      </w:r>
    </w:p>
    <w:p w:rsidR="00A02337" w:rsidRDefault="00A02337" w:rsidP="00A02337">
      <w:pPr>
        <w:numPr>
          <w:ilvl w:val="0"/>
          <w:numId w:val="1"/>
        </w:numPr>
        <w:ind w:left="-5" w:right="60" w:firstLine="714"/>
      </w:pPr>
      <w:r>
        <w:t xml:space="preserve">Утвердить прилагаемый </w:t>
      </w:r>
      <w:hyperlink r:id="rId7" w:history="1">
        <w:r>
          <w:rPr>
            <w:rStyle w:val="a4"/>
          </w:rPr>
          <w:t>П</w:t>
        </w:r>
      </w:hyperlink>
      <w:r>
        <w:t>еречень главных администраторов источников финансирования дефицита бюджета сельского поселения</w:t>
      </w:r>
      <w:hyperlink r:id="rId8" w:history="1">
        <w:r>
          <w:rPr>
            <w:rStyle w:val="a4"/>
          </w:rPr>
          <w:t>.</w:t>
        </w:r>
      </w:hyperlink>
      <w:r>
        <w:t xml:space="preserve"> </w:t>
      </w:r>
    </w:p>
    <w:p w:rsidR="00A02337" w:rsidRDefault="00A02337" w:rsidP="00A02337">
      <w:pPr>
        <w:numPr>
          <w:ilvl w:val="0"/>
          <w:numId w:val="1"/>
        </w:numPr>
        <w:ind w:left="-5" w:right="60" w:firstLine="714"/>
      </w:pPr>
      <w:r>
        <w:t xml:space="preserve">Бюджетные полномочия главных администраторов источников финансирования дефицита бюджета сельского поселения осуществляются главными администраторами источников финансирования дефицита бюджета сельского поселения в пределах их компетенции. </w:t>
      </w:r>
    </w:p>
    <w:p w:rsidR="00A02337" w:rsidRDefault="00A02337" w:rsidP="00A02337">
      <w:pPr>
        <w:numPr>
          <w:ilvl w:val="0"/>
          <w:numId w:val="1"/>
        </w:numPr>
        <w:ind w:left="-5" w:right="60" w:firstLine="856"/>
      </w:pPr>
      <w:r>
        <w:t xml:space="preserve">Установить, что в случае изменения состава и (или) бюджетных полномочий главных администраторов источников финансирования дефицита бюджета сельского поселения (далее - главные администраторы источников финансирования дефицита), а также изменения принципов назначения и присвоения структуры кодов классификации источников </w:t>
      </w:r>
      <w:r>
        <w:lastRenderedPageBreak/>
        <w:t>финансирования дефицита бюджетов бюджетной системы Российской Федерации вносятся изменения в настоящее постановление.</w:t>
      </w:r>
    </w:p>
    <w:p w:rsidR="00A02337" w:rsidRDefault="00A02337" w:rsidP="00A02337">
      <w:pPr>
        <w:pStyle w:val="a3"/>
        <w:numPr>
          <w:ilvl w:val="0"/>
          <w:numId w:val="1"/>
        </w:numPr>
        <w:ind w:left="-5" w:firstLine="856"/>
        <w:rPr>
          <w:szCs w:val="28"/>
        </w:rPr>
      </w:pPr>
      <w:r>
        <w:rPr>
          <w:szCs w:val="28"/>
        </w:rPr>
        <w:t>Контроль за выполнением настоящего постановления оставляю за собой.</w:t>
      </w:r>
    </w:p>
    <w:p w:rsidR="00A02337" w:rsidRDefault="00A02337" w:rsidP="00A02337">
      <w:pPr>
        <w:numPr>
          <w:ilvl w:val="0"/>
          <w:numId w:val="1"/>
        </w:numPr>
        <w:ind w:left="-5" w:right="60" w:firstLine="856"/>
      </w:pPr>
      <w:r>
        <w:t xml:space="preserve">Настоящее постановление вступает в силу после его официального опубликования и применяется к правоотношениям, возникающим при составлении и исполнении бюджета сельского поселения, начиная с бюджета на 2024 год и на плановый период 2025 и 2026 годов. </w:t>
      </w:r>
    </w:p>
    <w:p w:rsidR="00A02337" w:rsidRDefault="00A02337" w:rsidP="00A02337">
      <w:pPr>
        <w:spacing w:after="0"/>
        <w:ind w:left="708" w:firstLine="0"/>
        <w:jc w:val="left"/>
      </w:pPr>
      <w:r>
        <w:t xml:space="preserve"> </w:t>
      </w:r>
    </w:p>
    <w:p w:rsidR="00A02337" w:rsidRDefault="00A02337" w:rsidP="00A02337">
      <w:pPr>
        <w:spacing w:after="0"/>
        <w:ind w:left="708" w:firstLine="0"/>
        <w:jc w:val="left"/>
      </w:pPr>
      <w:r>
        <w:t xml:space="preserve"> </w:t>
      </w: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  <w:r>
        <w:rPr>
          <w:szCs w:val="28"/>
        </w:rPr>
        <w:t xml:space="preserve">Глава сельского поселения                                                          </w:t>
      </w:r>
      <w:proofErr w:type="spellStart"/>
      <w:r w:rsidR="004C4B1D">
        <w:rPr>
          <w:szCs w:val="28"/>
        </w:rPr>
        <w:t>Е.М.Репина</w:t>
      </w:r>
      <w:proofErr w:type="spellEnd"/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</w:pPr>
    </w:p>
    <w:p w:rsidR="00A02337" w:rsidRDefault="00A02337" w:rsidP="00A02337">
      <w:pPr>
        <w:ind w:left="-5" w:right="60"/>
        <w:jc w:val="right"/>
      </w:pPr>
      <w:r>
        <w:lastRenderedPageBreak/>
        <w:t xml:space="preserve">УТВЕРЖДЕН </w:t>
      </w:r>
    </w:p>
    <w:p w:rsidR="00A02337" w:rsidRDefault="00A02337" w:rsidP="00A02337">
      <w:pPr>
        <w:spacing w:after="71"/>
        <w:ind w:left="4660"/>
        <w:jc w:val="right"/>
      </w:pPr>
      <w:r>
        <w:t xml:space="preserve">постановлением администрации </w:t>
      </w:r>
    </w:p>
    <w:p w:rsidR="00A02337" w:rsidRDefault="004C4B1D" w:rsidP="00A02337">
      <w:pPr>
        <w:spacing w:after="71"/>
        <w:ind w:left="4660"/>
        <w:jc w:val="right"/>
      </w:pPr>
      <w:proofErr w:type="spellStart"/>
      <w:r>
        <w:t>Согдинского</w:t>
      </w:r>
      <w:proofErr w:type="spellEnd"/>
      <w:r w:rsidR="00A02337">
        <w:t xml:space="preserve"> сельского поселения </w:t>
      </w:r>
      <w:proofErr w:type="spellStart"/>
      <w:r w:rsidR="00A02337">
        <w:t>Верхнебуреинского</w:t>
      </w:r>
      <w:proofErr w:type="spellEnd"/>
      <w:r w:rsidR="00A02337">
        <w:t xml:space="preserve"> муниципального района Хабаровского края  </w:t>
      </w:r>
    </w:p>
    <w:p w:rsidR="00A02337" w:rsidRDefault="00A02337" w:rsidP="00A02337">
      <w:pPr>
        <w:ind w:left="5399" w:right="60"/>
        <w:jc w:val="right"/>
      </w:pPr>
      <w:proofErr w:type="gramStart"/>
      <w:r>
        <w:t xml:space="preserve">от  </w:t>
      </w:r>
      <w:r w:rsidR="004C4B1D">
        <w:t>01</w:t>
      </w:r>
      <w:r>
        <w:t>.1</w:t>
      </w:r>
      <w:r w:rsidR="004C4B1D">
        <w:t>1</w:t>
      </w:r>
      <w:r>
        <w:t>.2023</w:t>
      </w:r>
      <w:proofErr w:type="gramEnd"/>
      <w:r>
        <w:t xml:space="preserve">   № 3</w:t>
      </w:r>
      <w:r w:rsidR="004C4B1D">
        <w:t>3</w:t>
      </w:r>
    </w:p>
    <w:p w:rsidR="00A02337" w:rsidRDefault="00A02337" w:rsidP="00A02337">
      <w:pPr>
        <w:spacing w:after="0"/>
        <w:ind w:left="0" w:right="5" w:firstLine="0"/>
        <w:jc w:val="right"/>
      </w:pPr>
      <w:r>
        <w:rPr>
          <w:sz w:val="26"/>
        </w:rPr>
        <w:t xml:space="preserve"> </w:t>
      </w:r>
    </w:p>
    <w:p w:rsidR="00A02337" w:rsidRDefault="00A02337" w:rsidP="00A02337">
      <w:pPr>
        <w:spacing w:after="0"/>
        <w:ind w:left="0" w:right="5" w:firstLine="0"/>
        <w:jc w:val="right"/>
      </w:pPr>
      <w:r>
        <w:rPr>
          <w:sz w:val="26"/>
        </w:rPr>
        <w:t xml:space="preserve"> </w:t>
      </w:r>
    </w:p>
    <w:p w:rsidR="00A02337" w:rsidRDefault="00A02337" w:rsidP="00A02337">
      <w:pPr>
        <w:spacing w:after="45"/>
        <w:ind w:left="0" w:right="5" w:firstLine="0"/>
        <w:jc w:val="right"/>
      </w:pPr>
      <w:r>
        <w:rPr>
          <w:sz w:val="26"/>
        </w:rPr>
        <w:t xml:space="preserve"> </w:t>
      </w:r>
    </w:p>
    <w:p w:rsidR="00A02337" w:rsidRDefault="00A02337" w:rsidP="00A02337">
      <w:pPr>
        <w:spacing w:after="0"/>
        <w:ind w:right="75"/>
        <w:jc w:val="center"/>
      </w:pPr>
      <w:r>
        <w:t xml:space="preserve">ПЕРЕЧЕНЬ </w:t>
      </w:r>
    </w:p>
    <w:p w:rsidR="00A02337" w:rsidRDefault="00A02337" w:rsidP="00A02337">
      <w:pPr>
        <w:spacing w:after="0"/>
        <w:ind w:right="-67"/>
        <w:jc w:val="center"/>
      </w:pPr>
      <w:r>
        <w:t>главных администраторов источников финансирования дефицита бюджета сельского поселения</w:t>
      </w:r>
    </w:p>
    <w:p w:rsidR="00A02337" w:rsidRDefault="00A02337" w:rsidP="00A02337">
      <w:pPr>
        <w:spacing w:after="0"/>
        <w:ind w:left="0" w:right="7" w:firstLine="0"/>
        <w:jc w:val="center"/>
      </w:pPr>
      <w:r>
        <w:rPr>
          <w:sz w:val="26"/>
        </w:rPr>
        <w:t xml:space="preserve"> </w:t>
      </w:r>
    </w:p>
    <w:tbl>
      <w:tblPr>
        <w:tblW w:w="9825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296"/>
        <w:gridCol w:w="3145"/>
        <w:gridCol w:w="5384"/>
      </w:tblGrid>
      <w:tr w:rsidR="00A02337" w:rsidTr="00A02337">
        <w:trPr>
          <w:trHeight w:val="252"/>
          <w:tblHeader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2337" w:rsidRDefault="00A02337">
            <w:pPr>
              <w:keepLines/>
              <w:suppressAutoHyphens/>
              <w:spacing w:after="0" w:line="240" w:lineRule="auto"/>
              <w:ind w:left="0" w:right="-108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color w:val="auto"/>
                <w:sz w:val="24"/>
                <w:szCs w:val="24"/>
                <w:lang w:eastAsia="ar-SA"/>
              </w:rPr>
              <w:t xml:space="preserve">Код бюджетной классификации Российской Федерации 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2337" w:rsidRDefault="00A02337">
            <w:pPr>
              <w:spacing w:after="46" w:line="237" w:lineRule="auto"/>
              <w:ind w:left="0" w:firstLine="0"/>
              <w:jc w:val="center"/>
            </w:pPr>
            <w:r>
              <w:rPr>
                <w:sz w:val="24"/>
              </w:rPr>
              <w:t xml:space="preserve">Наименование главного администратора источников финансирования дефицита </w:t>
            </w:r>
          </w:p>
          <w:p w:rsidR="00A02337" w:rsidRDefault="00A02337">
            <w:pPr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sz w:val="24"/>
              </w:rPr>
              <w:t xml:space="preserve">районного бюджета  </w:t>
            </w:r>
          </w:p>
        </w:tc>
      </w:tr>
      <w:tr w:rsidR="00A02337" w:rsidTr="00A02337">
        <w:trPr>
          <w:trHeight w:val="699"/>
          <w:tblHeader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2337" w:rsidRDefault="00A02337">
            <w:pPr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color w:val="auto"/>
                <w:sz w:val="24"/>
                <w:szCs w:val="24"/>
                <w:lang w:eastAsia="ar-SA"/>
              </w:rPr>
              <w:t>главного</w:t>
            </w:r>
          </w:p>
          <w:p w:rsidR="00A02337" w:rsidRDefault="00A02337">
            <w:pPr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color w:val="auto"/>
                <w:sz w:val="24"/>
                <w:szCs w:val="24"/>
                <w:lang w:eastAsia="ar-SA"/>
              </w:rPr>
              <w:t>администратора источников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2337" w:rsidRDefault="00A02337">
            <w:pPr>
              <w:keepLines/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color w:val="auto"/>
                <w:sz w:val="24"/>
                <w:szCs w:val="24"/>
                <w:lang w:eastAsia="ar-SA"/>
              </w:rPr>
              <w:t>Источников финансирования дефицита бюджета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337" w:rsidRDefault="00A02337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</w:p>
        </w:tc>
      </w:tr>
    </w:tbl>
    <w:p w:rsidR="00A02337" w:rsidRDefault="00A02337" w:rsidP="00A02337">
      <w:pPr>
        <w:suppressAutoHyphens/>
        <w:spacing w:after="0" w:line="240" w:lineRule="auto"/>
        <w:ind w:left="0" w:firstLine="0"/>
        <w:jc w:val="left"/>
        <w:rPr>
          <w:color w:val="auto"/>
          <w:sz w:val="2"/>
          <w:szCs w:val="2"/>
          <w:lang w:eastAsia="ar-SA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147"/>
        <w:gridCol w:w="5387"/>
      </w:tblGrid>
      <w:tr w:rsidR="00A02337" w:rsidTr="00A02337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3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  <w:rPr>
                <w:sz w:val="22"/>
                <w:szCs w:val="20"/>
              </w:rPr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37" w:rsidRDefault="00A0233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Администрация </w:t>
            </w:r>
            <w:proofErr w:type="spellStart"/>
            <w:r w:rsidR="004C4B1D">
              <w:rPr>
                <w:b/>
                <w:bCs/>
                <w:sz w:val="26"/>
                <w:szCs w:val="26"/>
              </w:rPr>
              <w:t>Согдинского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b/>
                <w:bCs/>
                <w:sz w:val="26"/>
                <w:szCs w:val="26"/>
              </w:rPr>
              <w:t>Верхнебуреинского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района Хабаровского края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Изменение остатков средств на счетах по учету средств бюджета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01 05 00 00 00 0000 500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Увеличение остатков средств бюджетов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01 05 02 00 00 0000 500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Увеличение прочих остатков средств бюджетов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01 05 02</w:t>
            </w:r>
            <w:bookmarkStart w:id="4" w:name="_GoBack"/>
            <w:bookmarkEnd w:id="4"/>
            <w:r>
              <w:t xml:space="preserve"> 01 00 0000 510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Увеличение прочих остатков денежных средств бюджетов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01 05 02 01 10 0000 510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Увеличение прочих остатков денежных средств бюджетов сельских поселений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Уменьшение остатков средств бюджетов</w:t>
            </w:r>
          </w:p>
        </w:tc>
      </w:tr>
      <w:tr w:rsidR="00A02337" w:rsidTr="00A0233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pPr>
              <w:jc w:val="center"/>
            </w:pPr>
            <w:r>
              <w:t>80</w:t>
            </w:r>
            <w:r w:rsidR="004C4B1D"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01 05 02 00 00 0000 600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337" w:rsidRDefault="00A02337">
            <w:r>
              <w:t>Уменьшение прочих остатков средств бюджетов</w:t>
            </w:r>
          </w:p>
        </w:tc>
      </w:tr>
    </w:tbl>
    <w:p w:rsidR="00A02337" w:rsidRDefault="00A02337" w:rsidP="00A02337">
      <w:pPr>
        <w:tabs>
          <w:tab w:val="right" w:pos="9354"/>
        </w:tabs>
        <w:suppressAutoHyphens/>
        <w:spacing w:after="0" w:line="240" w:lineRule="auto"/>
        <w:ind w:left="0" w:firstLine="0"/>
        <w:jc w:val="left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 xml:space="preserve">                                                </w:t>
      </w:r>
      <w:r>
        <w:rPr>
          <w:color w:val="auto"/>
          <w:sz w:val="26"/>
          <w:szCs w:val="26"/>
          <w:lang w:eastAsia="ar-SA"/>
        </w:rPr>
        <w:tab/>
      </w:r>
    </w:p>
    <w:p w:rsidR="00A02337" w:rsidRDefault="00A02337" w:rsidP="00A02337">
      <w:pPr>
        <w:suppressAutoHyphens/>
        <w:spacing w:after="0" w:line="240" w:lineRule="auto"/>
        <w:ind w:left="0" w:firstLine="0"/>
        <w:jc w:val="left"/>
        <w:rPr>
          <w:color w:val="auto"/>
          <w:sz w:val="26"/>
          <w:szCs w:val="26"/>
          <w:lang w:eastAsia="ar-SA"/>
        </w:rPr>
      </w:pPr>
    </w:p>
    <w:p w:rsidR="00305758" w:rsidRDefault="004C4B1D"/>
    <w:sectPr w:rsidR="00305758" w:rsidSect="003D1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5FAE"/>
    <w:multiLevelType w:val="hybridMultilevel"/>
    <w:tmpl w:val="B3182534"/>
    <w:lvl w:ilvl="0" w:tplc="C93ECD7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D82D756">
      <w:start w:val="1"/>
      <w:numFmt w:val="lowerLetter"/>
      <w:lvlText w:val="%2"/>
      <w:lvlJc w:val="left"/>
      <w:pPr>
        <w:ind w:left="17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C703C06">
      <w:start w:val="1"/>
      <w:numFmt w:val="lowerRoman"/>
      <w:lvlText w:val="%3"/>
      <w:lvlJc w:val="left"/>
      <w:pPr>
        <w:ind w:left="24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36AE764">
      <w:start w:val="1"/>
      <w:numFmt w:val="decimal"/>
      <w:lvlText w:val="%4"/>
      <w:lvlJc w:val="left"/>
      <w:pPr>
        <w:ind w:left="3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EBE519C">
      <w:start w:val="1"/>
      <w:numFmt w:val="lowerLetter"/>
      <w:lvlText w:val="%5"/>
      <w:lvlJc w:val="left"/>
      <w:pPr>
        <w:ind w:left="3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65C4512">
      <w:start w:val="1"/>
      <w:numFmt w:val="lowerRoman"/>
      <w:lvlText w:val="%6"/>
      <w:lvlJc w:val="left"/>
      <w:pPr>
        <w:ind w:left="4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21ECF38">
      <w:start w:val="1"/>
      <w:numFmt w:val="decimal"/>
      <w:lvlText w:val="%7"/>
      <w:lvlJc w:val="left"/>
      <w:pPr>
        <w:ind w:left="5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67A09EE">
      <w:start w:val="1"/>
      <w:numFmt w:val="lowerLetter"/>
      <w:lvlText w:val="%8"/>
      <w:lvlJc w:val="left"/>
      <w:pPr>
        <w:ind w:left="6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B6127A">
      <w:start w:val="1"/>
      <w:numFmt w:val="lowerRoman"/>
      <w:lvlText w:val="%9"/>
      <w:lvlJc w:val="left"/>
      <w:pPr>
        <w:ind w:left="6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337"/>
    <w:rsid w:val="003D1112"/>
    <w:rsid w:val="0049273D"/>
    <w:rsid w:val="004C4B1D"/>
    <w:rsid w:val="007561A6"/>
    <w:rsid w:val="00A0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29E4"/>
  <w15:docId w15:val="{7DAEE46B-DB97-4E2A-8431-D3442FAA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2337"/>
    <w:pPr>
      <w:spacing w:after="3" w:line="25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33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233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02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33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8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88644746B23D874E447E3F3F0884DD5F93012FB582EC434DB664E0D5EFC1F3BC370B158FC610DC16586436B0A82F9A5C96498636D8BC5A5F2061B2zBK2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88644746B23D874E447E3F3F0884DD5F93012FB582EC434DB664E0D5EFC1F3BC370B158FC610DC16586436B0A82F9A5C96498636D8BC5A5F2061B2zBK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356C82CA150725281B1B73C7264CEE4EE70728A82C1E23537C3D8141BCEC6C04675E3C95F6E4DB0D520618F3D224B576C6298F1C49Fe5s5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2023-11-09T02:08:00Z</dcterms:created>
  <dcterms:modified xsi:type="dcterms:W3CDTF">2023-11-22T09:46:00Z</dcterms:modified>
</cp:coreProperties>
</file>