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4A9" w:rsidRPr="00FC445C" w:rsidRDefault="00BC64A9" w:rsidP="00BC64A9">
      <w:pPr>
        <w:spacing w:after="0" w:line="240" w:lineRule="auto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FC445C">
        <w:rPr>
          <w:noProof/>
          <w:color w:val="404040" w:themeColor="text1" w:themeTint="BF"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4A9" w:rsidRPr="00FC445C" w:rsidRDefault="00BC64A9" w:rsidP="00BC64A9">
      <w:pPr>
        <w:spacing w:after="0" w:line="240" w:lineRule="auto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FC445C">
        <w:rPr>
          <w:rFonts w:ascii="Times New Roman" w:hAnsi="Times New Roman"/>
          <w:b/>
          <w:color w:val="404040" w:themeColor="text1" w:themeTint="BF"/>
          <w:sz w:val="28"/>
          <w:szCs w:val="28"/>
        </w:rPr>
        <w:t>СОВЕТ ДЕПУТАТОВ</w:t>
      </w:r>
    </w:p>
    <w:p w:rsidR="00BC64A9" w:rsidRPr="00FC445C" w:rsidRDefault="00BC64A9" w:rsidP="00BC64A9">
      <w:pPr>
        <w:spacing w:after="0" w:line="240" w:lineRule="auto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FC445C">
        <w:rPr>
          <w:rFonts w:ascii="Times New Roman" w:hAnsi="Times New Roman"/>
          <w:b/>
          <w:color w:val="404040" w:themeColor="text1" w:themeTint="BF"/>
          <w:sz w:val="28"/>
          <w:szCs w:val="28"/>
        </w:rPr>
        <w:t>СОГДИНСКОГО СЕЛЬСКОГО ПОСЕЛЕНИЯ</w:t>
      </w:r>
    </w:p>
    <w:p w:rsidR="00BC64A9" w:rsidRPr="00FC445C" w:rsidRDefault="00BC64A9" w:rsidP="00BC64A9">
      <w:pPr>
        <w:spacing w:after="0" w:line="240" w:lineRule="auto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FC445C">
        <w:rPr>
          <w:rFonts w:ascii="Times New Roman" w:hAnsi="Times New Roman"/>
          <w:b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BC64A9" w:rsidRPr="00FC445C" w:rsidRDefault="00BC64A9" w:rsidP="00BC64A9">
      <w:pPr>
        <w:spacing w:after="0" w:line="240" w:lineRule="auto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FC445C">
        <w:rPr>
          <w:rFonts w:ascii="Times New Roman" w:hAnsi="Times New Roman"/>
          <w:b/>
          <w:color w:val="404040" w:themeColor="text1" w:themeTint="BF"/>
          <w:sz w:val="28"/>
          <w:szCs w:val="28"/>
        </w:rPr>
        <w:t>Хабаровского края</w:t>
      </w:r>
    </w:p>
    <w:p w:rsidR="00BC64A9" w:rsidRPr="00FC445C" w:rsidRDefault="00BC64A9" w:rsidP="00BC64A9">
      <w:pPr>
        <w:spacing w:after="0" w:line="240" w:lineRule="auto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FC445C">
        <w:rPr>
          <w:rFonts w:ascii="Times New Roman" w:hAnsi="Times New Roman"/>
          <w:b/>
          <w:color w:val="404040" w:themeColor="text1" w:themeTint="BF"/>
          <w:sz w:val="28"/>
          <w:szCs w:val="28"/>
        </w:rPr>
        <w:t xml:space="preserve">  </w:t>
      </w:r>
    </w:p>
    <w:p w:rsidR="00BC64A9" w:rsidRPr="00FC445C" w:rsidRDefault="00BC64A9" w:rsidP="00BC64A9">
      <w:pPr>
        <w:spacing w:after="0" w:line="240" w:lineRule="auto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FC445C">
        <w:rPr>
          <w:rFonts w:ascii="Times New Roman" w:hAnsi="Times New Roman"/>
          <w:b/>
          <w:color w:val="404040" w:themeColor="text1" w:themeTint="BF"/>
          <w:sz w:val="28"/>
          <w:szCs w:val="28"/>
        </w:rPr>
        <w:t>РЕШЕНИЕ</w:t>
      </w:r>
    </w:p>
    <w:p w:rsidR="00BC64A9" w:rsidRPr="00FC445C" w:rsidRDefault="00BC64A9" w:rsidP="00BC64A9">
      <w:pPr>
        <w:spacing w:after="0" w:line="240" w:lineRule="auto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</w:p>
    <w:tbl>
      <w:tblPr>
        <w:tblpPr w:leftFromText="180" w:rightFromText="180" w:vertAnchor="text" w:horzAnchor="margin" w:tblpY="-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BC64A9" w:rsidRPr="00FC445C" w:rsidTr="0019099A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BC64A9" w:rsidRPr="00FC445C" w:rsidRDefault="00BC64A9" w:rsidP="0019099A">
            <w:pPr>
              <w:spacing w:after="0"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  <w:highlight w:val="red"/>
                <w:u w:val="single"/>
              </w:rPr>
            </w:pPr>
          </w:p>
          <w:p w:rsidR="00BC64A9" w:rsidRPr="00FC445C" w:rsidRDefault="00BC64A9" w:rsidP="0019099A">
            <w:pPr>
              <w:spacing w:after="0"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  <w:u w:val="single"/>
              </w:rPr>
            </w:pPr>
            <w:r w:rsidRPr="00FC445C">
              <w:rPr>
                <w:rFonts w:ascii="Times New Roman" w:hAnsi="Times New Roman"/>
                <w:color w:val="404040" w:themeColor="text1" w:themeTint="BF"/>
                <w:sz w:val="28"/>
                <w:szCs w:val="28"/>
                <w:u w:val="single"/>
              </w:rPr>
              <w:t>25.10.2018 № 25</w:t>
            </w:r>
          </w:p>
          <w:p w:rsidR="00BC64A9" w:rsidRPr="00FC445C" w:rsidRDefault="00BC64A9" w:rsidP="0019099A">
            <w:pPr>
              <w:spacing w:after="0"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4"/>
                <w:szCs w:val="24"/>
                <w:highlight w:val="red"/>
              </w:rPr>
            </w:pPr>
            <w:r w:rsidRPr="00FC445C">
              <w:rPr>
                <w:rFonts w:ascii="Times New Roman" w:hAnsi="Times New Roman"/>
                <w:color w:val="404040" w:themeColor="text1" w:themeTint="BF"/>
                <w:sz w:val="24"/>
                <w:szCs w:val="24"/>
              </w:rPr>
              <w:t>с. Согда</w:t>
            </w:r>
          </w:p>
          <w:p w:rsidR="00BC64A9" w:rsidRPr="00FC445C" w:rsidRDefault="00BC64A9" w:rsidP="0019099A">
            <w:pPr>
              <w:spacing w:after="0"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  <w:highlight w:val="red"/>
              </w:rPr>
            </w:pPr>
          </w:p>
        </w:tc>
      </w:tr>
    </w:tbl>
    <w:p w:rsidR="00BC64A9" w:rsidRPr="00FC445C" w:rsidRDefault="00BC64A9" w:rsidP="00BC64A9">
      <w:pPr>
        <w:spacing w:after="0" w:line="240" w:lineRule="auto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BC64A9" w:rsidRPr="00FC445C" w:rsidRDefault="00BC64A9" w:rsidP="00BC64A9">
      <w:pPr>
        <w:spacing w:after="0" w:line="240" w:lineRule="auto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BC64A9" w:rsidRPr="00FC445C" w:rsidRDefault="00BC64A9" w:rsidP="00BC64A9">
      <w:pPr>
        <w:spacing w:after="0" w:line="240" w:lineRule="auto"/>
        <w:rPr>
          <w:rFonts w:ascii="Times New Roman" w:hAnsi="Times New Roman"/>
          <w:color w:val="404040" w:themeColor="text1" w:themeTint="BF"/>
          <w:sz w:val="28"/>
          <w:szCs w:val="28"/>
        </w:rPr>
      </w:pPr>
    </w:p>
    <w:tbl>
      <w:tblPr>
        <w:tblpPr w:leftFromText="180" w:rightFromText="180" w:vertAnchor="text" w:horzAnchor="margin" w:tblpY="4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98"/>
      </w:tblGrid>
      <w:tr w:rsidR="00BC64A9" w:rsidRPr="00FC445C" w:rsidTr="0019099A">
        <w:trPr>
          <w:trHeight w:val="713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BC64A9" w:rsidRPr="00FC445C" w:rsidRDefault="00BC64A9" w:rsidP="00FC445C">
            <w:pPr>
              <w:pStyle w:val="a6"/>
              <w:spacing w:after="0" w:line="240" w:lineRule="exact"/>
              <w:jc w:val="both"/>
              <w:rPr>
                <w:color w:val="404040" w:themeColor="text1" w:themeTint="BF"/>
              </w:rPr>
            </w:pPr>
            <w:r w:rsidRPr="00FC445C">
              <w:rPr>
                <w:color w:val="404040" w:themeColor="text1" w:themeTint="BF"/>
              </w:rPr>
              <w:t>Об особенностях составления и утверждения проекта бюджета Согдинского сельского поселения на 2019 год и плановый период 2020 и 2021 год</w:t>
            </w:r>
            <w:r w:rsidR="00FC445C">
              <w:rPr>
                <w:color w:val="404040" w:themeColor="text1" w:themeTint="BF"/>
              </w:rPr>
              <w:t>ы</w:t>
            </w:r>
          </w:p>
        </w:tc>
      </w:tr>
    </w:tbl>
    <w:p w:rsidR="00A22DFB" w:rsidRPr="00FC445C" w:rsidRDefault="00A22DFB" w:rsidP="00BC64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6"/>
          <w:szCs w:val="26"/>
        </w:rPr>
      </w:pPr>
    </w:p>
    <w:p w:rsidR="00A22DFB" w:rsidRPr="00FC445C" w:rsidRDefault="00FC44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соответствии с Федеральным законом от 11.10.2018</w:t>
      </w:r>
      <w:r w:rsidR="00BC64A9"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г.</w:t>
      </w: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№ 355-ФЗ "О </w:t>
      </w:r>
      <w:bookmarkStart w:id="0" w:name="_GoBack"/>
      <w:bookmarkEnd w:id="0"/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приостановлении действия отдельных положений Бюджетного кодекса Российской Федерации", Совет депутатов</w:t>
      </w:r>
      <w:r w:rsidR="00BC64A9"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Согдинского сельского поселения</w:t>
      </w:r>
    </w:p>
    <w:p w:rsidR="00FC445C" w:rsidRDefault="00FC44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РЕШИЛ:</w:t>
      </w:r>
    </w:p>
    <w:p w:rsidR="00FC445C" w:rsidRDefault="00FC445C" w:rsidP="00FC44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 Приостановить </w:t>
      </w:r>
      <w:r w:rsidRPr="00FC445C">
        <w:rPr>
          <w:rFonts w:ascii="Times New Roman" w:eastAsia="Calibri" w:hAnsi="Times New Roman" w:cs="Times New Roman"/>
          <w:color w:val="404040" w:themeColor="text1" w:themeTint="BF"/>
          <w:sz w:val="28"/>
          <w:szCs w:val="28"/>
        </w:rPr>
        <w:t xml:space="preserve">до 1 января 2019 года действие пункта 4.2 раздела </w:t>
      </w:r>
      <w:r w:rsidRPr="00FC445C">
        <w:rPr>
          <w:rFonts w:ascii="Times New Roman" w:eastAsia="Calibri" w:hAnsi="Times New Roman" w:cs="Times New Roman"/>
          <w:color w:val="404040" w:themeColor="text1" w:themeTint="BF"/>
          <w:sz w:val="28"/>
          <w:szCs w:val="28"/>
          <w:lang w:val="en-US"/>
        </w:rPr>
        <w:t>IV</w:t>
      </w:r>
      <w:r w:rsidRPr="00FC445C">
        <w:rPr>
          <w:rFonts w:ascii="Times New Roman" w:eastAsia="Calibri" w:hAnsi="Times New Roman" w:cs="Times New Roman"/>
          <w:color w:val="404040" w:themeColor="text1" w:themeTint="BF"/>
          <w:sz w:val="28"/>
          <w:szCs w:val="28"/>
        </w:rPr>
        <w:t xml:space="preserve">  Положения о бюджетном процессе в Согдинском</w:t>
      </w:r>
      <w:r w:rsidRPr="00FC445C">
        <w:rPr>
          <w:rFonts w:ascii="Times New Roman" w:eastAsia="Calibri" w:hAnsi="Times New Roman" w:cs="Times New Roman"/>
          <w:color w:val="404040" w:themeColor="text1" w:themeTint="BF"/>
          <w:sz w:val="28"/>
          <w:szCs w:val="28"/>
        </w:rPr>
        <w:t xml:space="preserve"> сельском поселении Верхнебуреинского муниципального района Хабаровского края</w:t>
      </w:r>
      <w:r w:rsidRPr="00FC445C">
        <w:rPr>
          <w:rFonts w:ascii="Times New Roman" w:eastAsia="Calibri" w:hAnsi="Times New Roman" w:cs="Times New Roman"/>
          <w:color w:val="404040" w:themeColor="text1" w:themeTint="BF"/>
          <w:sz w:val="28"/>
          <w:szCs w:val="28"/>
        </w:rPr>
        <w:t>, утвержденного решением Совета депутатов Согдинского сельского поселения от 30</w:t>
      </w:r>
      <w:r w:rsidRPr="00FC445C">
        <w:rPr>
          <w:rFonts w:ascii="Times New Roman" w:eastAsia="Calibri" w:hAnsi="Times New Roman" w:cs="Times New Roman"/>
          <w:color w:val="404040" w:themeColor="text1" w:themeTint="BF"/>
          <w:sz w:val="28"/>
          <w:szCs w:val="28"/>
        </w:rPr>
        <w:t>.10</w:t>
      </w:r>
      <w:r w:rsidRPr="00FC445C">
        <w:rPr>
          <w:rFonts w:ascii="Times New Roman" w:eastAsia="Calibri" w:hAnsi="Times New Roman" w:cs="Times New Roman"/>
          <w:color w:val="404040" w:themeColor="text1" w:themeTint="BF"/>
          <w:sz w:val="28"/>
          <w:szCs w:val="28"/>
        </w:rPr>
        <w:t>.2017 года № 4</w:t>
      </w:r>
      <w:r w:rsidRPr="00FC445C">
        <w:rPr>
          <w:rFonts w:ascii="Times New Roman" w:eastAsia="Calibri" w:hAnsi="Times New Roman" w:cs="Times New Roman"/>
          <w:color w:val="404040" w:themeColor="text1" w:themeTint="BF"/>
          <w:sz w:val="28"/>
          <w:szCs w:val="28"/>
        </w:rPr>
        <w:t>.</w:t>
      </w:r>
    </w:p>
    <w:p w:rsidR="00FC445C" w:rsidRDefault="00FC445C" w:rsidP="00FC44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2. </w:t>
      </w:r>
      <w:proofErr w:type="gramStart"/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Контроль за</w:t>
      </w:r>
      <w:proofErr w:type="gramEnd"/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исполнением настоящего решения возложить на планово-экономическую </w:t>
      </w: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постоянную к</w:t>
      </w: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омиссию </w:t>
      </w: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(М.В. Губаева</w:t>
      </w: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).</w:t>
      </w:r>
    </w:p>
    <w:p w:rsidR="00A22DFB" w:rsidRPr="00FC445C" w:rsidRDefault="00FC445C" w:rsidP="00FC44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 Настоящее решение вступает в силу после его официального опубликования (обнародования).</w:t>
      </w:r>
    </w:p>
    <w:p w:rsidR="00A22DFB" w:rsidRPr="00FC445C" w:rsidRDefault="00A22DFB" w:rsidP="00FC44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A22DFB" w:rsidRPr="00FC445C" w:rsidRDefault="00A22DFB" w:rsidP="00FC44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A22DFB" w:rsidRPr="00FC445C" w:rsidRDefault="00A22DFB" w:rsidP="00FC44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A22DFB" w:rsidRPr="00FC445C" w:rsidRDefault="00FC44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Пред</w:t>
      </w:r>
      <w:r w:rsidR="00BC64A9"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седатель Совета депутатов</w:t>
      </w:r>
      <w:r w:rsidR="00BC64A9"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BC64A9"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BC64A9"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BC64A9"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BC64A9"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BC64A9"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 xml:space="preserve"> Е.М. Репина</w:t>
      </w:r>
    </w:p>
    <w:p w:rsidR="00A22DFB" w:rsidRPr="00FC445C" w:rsidRDefault="00A22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A22DFB" w:rsidRPr="00FC445C" w:rsidRDefault="00FC44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Глава сельского </w:t>
      </w: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поселения</w:t>
      </w: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BC64A9" w:rsidRPr="00FC44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Е.М. Репина</w:t>
      </w:r>
    </w:p>
    <w:p w:rsidR="00A22DFB" w:rsidRPr="00FC445C" w:rsidRDefault="00A22D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sectPr w:rsidR="00A22DFB" w:rsidRPr="00FC445C" w:rsidSect="00FC445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6A1BDB"/>
    <w:multiLevelType w:val="hybridMultilevel"/>
    <w:tmpl w:val="AA24BA5A"/>
    <w:lvl w:ilvl="0" w:tplc="7B70EF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8BE08C3"/>
    <w:multiLevelType w:val="hybridMultilevel"/>
    <w:tmpl w:val="D6563D52"/>
    <w:lvl w:ilvl="0" w:tplc="3B78B3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4244E2C"/>
    <w:multiLevelType w:val="hybridMultilevel"/>
    <w:tmpl w:val="5B2ABF74"/>
    <w:lvl w:ilvl="0" w:tplc="5BDEA8DA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22DFB"/>
    <w:rsid w:val="00A22DFB"/>
    <w:rsid w:val="00BC64A9"/>
    <w:rsid w:val="00FC44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D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2DFB"/>
    <w:pPr>
      <w:ind w:left="720"/>
      <w:contextualSpacing/>
    </w:pPr>
  </w:style>
  <w:style w:type="paragraph" w:customStyle="1" w:styleId="ConsPlusNormal">
    <w:name w:val="ConsPlusNormal"/>
    <w:rsid w:val="00A22D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A22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2DFB"/>
    <w:rPr>
      <w:rFonts w:ascii="Tahoma" w:hAnsi="Tahoma" w:cs="Tahoma"/>
      <w:sz w:val="16"/>
      <w:szCs w:val="16"/>
    </w:rPr>
  </w:style>
  <w:style w:type="paragraph" w:customStyle="1" w:styleId="constitle">
    <w:name w:val="constitle"/>
    <w:basedOn w:val="a"/>
    <w:rsid w:val="00A22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basedOn w:val="a"/>
    <w:rsid w:val="00A22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BC64A9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rsid w:val="00BC64A9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paragraph" w:customStyle="1" w:styleId="constitle">
    <w:name w:val="constit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9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E10B6-765B-4F72-B6C7-71D1EFB0E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Харламова</dc:creator>
  <cp:lastModifiedBy>admin</cp:lastModifiedBy>
  <cp:revision>8</cp:revision>
  <cp:lastPrinted>2015-11-13T01:55:00Z</cp:lastPrinted>
  <dcterms:created xsi:type="dcterms:W3CDTF">2018-10-18T05:41:00Z</dcterms:created>
  <dcterms:modified xsi:type="dcterms:W3CDTF">2018-11-01T00:03:00Z</dcterms:modified>
</cp:coreProperties>
</file>