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C6328C" w14:textId="77777777" w:rsidR="000E2EC2" w:rsidRPr="000E2EC2" w:rsidRDefault="000E2EC2" w:rsidP="000E2EC2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0E2EC2">
        <w:rPr>
          <w:rFonts w:eastAsia="Times New Roman"/>
          <w:b/>
          <w:sz w:val="28"/>
          <w:szCs w:val="28"/>
          <w:lang w:eastAsia="ru-RU"/>
        </w:rPr>
        <w:t>ТЕРРИТОРИАЛЬНАЯ ИЗБИРАТЕЛЬНАЯ КОМИССИЯ</w:t>
      </w:r>
      <w:r w:rsidRPr="000E2EC2">
        <w:rPr>
          <w:rFonts w:eastAsia="Times New Roman"/>
          <w:b/>
          <w:sz w:val="28"/>
          <w:szCs w:val="28"/>
          <w:lang w:eastAsia="ru-RU"/>
        </w:rPr>
        <w:br/>
        <w:t>ВЕРХНЕБУРЕИНСКОГО РАЙОНА</w:t>
      </w:r>
    </w:p>
    <w:p w14:paraId="218E1075" w14:textId="77777777" w:rsidR="000E2EC2" w:rsidRPr="000E2EC2" w:rsidRDefault="000E2EC2" w:rsidP="000E2EC2">
      <w:pPr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621A2C0C" w14:textId="77777777" w:rsidR="000E2EC2" w:rsidRPr="000E2EC2" w:rsidRDefault="000E2EC2" w:rsidP="000E2EC2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0E2EC2">
        <w:rPr>
          <w:rFonts w:eastAsia="Times New Roman"/>
          <w:b/>
          <w:sz w:val="28"/>
          <w:szCs w:val="28"/>
          <w:lang w:eastAsia="ru-RU"/>
        </w:rPr>
        <w:t>ДОСРОЧНЫЕ ВЫБОРЫ</w:t>
      </w:r>
    </w:p>
    <w:p w14:paraId="2118B682" w14:textId="77777777" w:rsidR="000E2EC2" w:rsidRPr="000E2EC2" w:rsidRDefault="000E2EC2" w:rsidP="000E2EC2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0E2EC2">
        <w:rPr>
          <w:rFonts w:eastAsia="Times New Roman"/>
          <w:b/>
          <w:sz w:val="28"/>
          <w:szCs w:val="28"/>
          <w:lang w:eastAsia="ru-RU"/>
        </w:rPr>
        <w:t xml:space="preserve"> ГЛАВЫ СОГДИНСКОГО СЕЛЬСКОГО ПОСЕЛЕНИЯ</w:t>
      </w:r>
    </w:p>
    <w:p w14:paraId="4C1E4D27" w14:textId="77777777" w:rsidR="000E2EC2" w:rsidRPr="000E2EC2" w:rsidRDefault="000E2EC2" w:rsidP="000E2EC2">
      <w:pPr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4182A649" w14:textId="77777777" w:rsidR="000E2EC2" w:rsidRPr="000E2EC2" w:rsidRDefault="000E2EC2" w:rsidP="000E2EC2">
      <w:pPr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4C32258C" w14:textId="77777777" w:rsidR="000E2EC2" w:rsidRPr="000E2EC2" w:rsidRDefault="000E2EC2" w:rsidP="000E2EC2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0E2EC2">
        <w:rPr>
          <w:rFonts w:eastAsia="Times New Roman"/>
          <w:b/>
          <w:sz w:val="28"/>
          <w:szCs w:val="28"/>
          <w:lang w:eastAsia="ru-RU"/>
        </w:rPr>
        <w:t>ПОСТАНОВЛЕНИЕ</w:t>
      </w:r>
    </w:p>
    <w:p w14:paraId="3AD73C55" w14:textId="77777777" w:rsidR="000E2EC2" w:rsidRPr="000E2EC2" w:rsidRDefault="000E2EC2" w:rsidP="000E2EC2">
      <w:pPr>
        <w:jc w:val="center"/>
        <w:rPr>
          <w:rFonts w:eastAsia="Times New Roman"/>
          <w:b/>
          <w:sz w:val="28"/>
          <w:szCs w:val="28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3276"/>
        <w:gridCol w:w="3276"/>
        <w:gridCol w:w="3276"/>
      </w:tblGrid>
      <w:tr w:rsidR="000E2EC2" w:rsidRPr="000E2EC2" w14:paraId="6692446A" w14:textId="77777777" w:rsidTr="00280E1C">
        <w:trPr>
          <w:trHeight w:val="374"/>
        </w:trPr>
        <w:tc>
          <w:tcPr>
            <w:tcW w:w="3276" w:type="dxa"/>
          </w:tcPr>
          <w:p w14:paraId="6E3265DD" w14:textId="12790B5E" w:rsidR="000E2EC2" w:rsidRPr="000E2EC2" w:rsidRDefault="000E2EC2" w:rsidP="000E2EC2">
            <w:pPr>
              <w:ind w:right="-1"/>
              <w:jc w:val="center"/>
              <w:rPr>
                <w:rFonts w:eastAsia="Times New Roman"/>
                <w:sz w:val="28"/>
                <w:lang w:eastAsia="ru-RU"/>
              </w:rPr>
            </w:pPr>
            <w:r w:rsidRPr="000E2EC2">
              <w:rPr>
                <w:rFonts w:eastAsia="Times New Roman"/>
                <w:sz w:val="28"/>
                <w:lang w:eastAsia="ru-RU"/>
              </w:rPr>
              <w:t>30 января 2026 г</w:t>
            </w:r>
            <w:r w:rsidR="000B15F3">
              <w:rPr>
                <w:rFonts w:eastAsia="Times New Roman"/>
                <w:sz w:val="28"/>
                <w:lang w:eastAsia="ru-RU"/>
              </w:rPr>
              <w:t>ода</w:t>
            </w:r>
          </w:p>
        </w:tc>
        <w:tc>
          <w:tcPr>
            <w:tcW w:w="3276" w:type="dxa"/>
          </w:tcPr>
          <w:p w14:paraId="1E7AB916" w14:textId="77777777" w:rsidR="000E2EC2" w:rsidRPr="000E2EC2" w:rsidRDefault="000E2EC2" w:rsidP="000E2EC2">
            <w:pPr>
              <w:ind w:right="-1"/>
              <w:jc w:val="center"/>
              <w:rPr>
                <w:rFonts w:eastAsia="Times New Roman"/>
                <w:sz w:val="28"/>
                <w:lang w:eastAsia="ru-RU"/>
              </w:rPr>
            </w:pPr>
          </w:p>
          <w:p w14:paraId="651B46C0" w14:textId="77777777" w:rsidR="000E2EC2" w:rsidRPr="000E2EC2" w:rsidRDefault="000E2EC2" w:rsidP="000E2EC2">
            <w:pPr>
              <w:ind w:right="-1"/>
              <w:jc w:val="center"/>
              <w:rPr>
                <w:rFonts w:eastAsia="Times New Roman"/>
                <w:sz w:val="28"/>
                <w:lang w:eastAsia="ru-RU"/>
              </w:rPr>
            </w:pPr>
            <w:proofErr w:type="spellStart"/>
            <w:r w:rsidRPr="000E2EC2">
              <w:rPr>
                <w:rFonts w:eastAsia="Times New Roman"/>
                <w:sz w:val="28"/>
                <w:lang w:eastAsia="ru-RU"/>
              </w:rPr>
              <w:t>п.Чегдомын</w:t>
            </w:r>
            <w:proofErr w:type="spellEnd"/>
          </w:p>
        </w:tc>
        <w:tc>
          <w:tcPr>
            <w:tcW w:w="3276" w:type="dxa"/>
          </w:tcPr>
          <w:p w14:paraId="627611B5" w14:textId="3DBE60E2" w:rsidR="000E2EC2" w:rsidRPr="000E2EC2" w:rsidRDefault="000E2EC2" w:rsidP="000E2EC2">
            <w:pPr>
              <w:ind w:right="-1"/>
              <w:jc w:val="center"/>
              <w:rPr>
                <w:rFonts w:eastAsia="Times New Roman"/>
                <w:sz w:val="28"/>
                <w:lang w:eastAsia="ru-RU"/>
              </w:rPr>
            </w:pPr>
            <w:r w:rsidRPr="000E2EC2">
              <w:rPr>
                <w:rFonts w:eastAsia="Times New Roman"/>
                <w:sz w:val="28"/>
                <w:lang w:eastAsia="ru-RU"/>
              </w:rPr>
              <w:t>№ 3/</w:t>
            </w:r>
            <w:r>
              <w:rPr>
                <w:rFonts w:eastAsia="Times New Roman"/>
                <w:sz w:val="28"/>
                <w:lang w:eastAsia="ru-RU"/>
              </w:rPr>
              <w:t>20</w:t>
            </w:r>
            <w:r w:rsidRPr="000E2EC2">
              <w:rPr>
                <w:rFonts w:eastAsia="Times New Roman"/>
                <w:sz w:val="28"/>
                <w:lang w:eastAsia="ru-RU"/>
              </w:rPr>
              <w:t>-7</w:t>
            </w:r>
          </w:p>
        </w:tc>
      </w:tr>
    </w:tbl>
    <w:p w14:paraId="1457736C" w14:textId="77777777" w:rsidR="000E2EC2" w:rsidRPr="000E2EC2" w:rsidRDefault="000E2EC2" w:rsidP="000E2EC2">
      <w:pPr>
        <w:spacing w:line="360" w:lineRule="auto"/>
        <w:jc w:val="both"/>
        <w:rPr>
          <w:rFonts w:eastAsia="Times New Roman"/>
          <w:b/>
          <w:bCs/>
          <w:sz w:val="28"/>
          <w:lang w:eastAsia="ru-RU"/>
        </w:rPr>
      </w:pPr>
    </w:p>
    <w:p w14:paraId="79F3B2B3" w14:textId="77777777" w:rsidR="000E2EC2" w:rsidRPr="000E2EC2" w:rsidRDefault="000E2EC2" w:rsidP="000E2EC2">
      <w:pPr>
        <w:jc w:val="both"/>
        <w:rPr>
          <w:rFonts w:eastAsia="Times New Roman"/>
          <w:b/>
          <w:bCs/>
          <w:sz w:val="28"/>
          <w:lang w:eastAsia="ru-RU"/>
        </w:rPr>
      </w:pPr>
    </w:p>
    <w:p w14:paraId="151B6D46" w14:textId="7E88F915" w:rsidR="000E2EC2" w:rsidRPr="000E2EC2" w:rsidRDefault="000E2EC2" w:rsidP="000E2EC2">
      <w:pPr>
        <w:jc w:val="center"/>
        <w:rPr>
          <w:rFonts w:eastAsia="Times New Roman"/>
          <w:b/>
          <w:bCs/>
          <w:sz w:val="28"/>
          <w:lang w:eastAsia="ru-RU"/>
        </w:rPr>
      </w:pPr>
      <w:r w:rsidRPr="000E2EC2">
        <w:rPr>
          <w:rFonts w:eastAsia="Times New Roman"/>
          <w:b/>
          <w:bCs/>
          <w:sz w:val="28"/>
          <w:lang w:eastAsia="ru-RU"/>
        </w:rPr>
        <w:t xml:space="preserve">Об утверждении </w:t>
      </w:r>
      <w:r>
        <w:rPr>
          <w:rFonts w:eastAsia="Times New Roman"/>
          <w:b/>
          <w:bCs/>
          <w:sz w:val="28"/>
          <w:lang w:eastAsia="ru-RU"/>
        </w:rPr>
        <w:t>формы протокола об итогах сбора</w:t>
      </w:r>
      <w:r w:rsidRPr="000E2EC2">
        <w:rPr>
          <w:rFonts w:eastAsia="Times New Roman"/>
          <w:b/>
          <w:bCs/>
          <w:sz w:val="28"/>
          <w:lang w:eastAsia="ru-RU"/>
        </w:rPr>
        <w:t xml:space="preserve"> подпис</w:t>
      </w:r>
      <w:r>
        <w:rPr>
          <w:rFonts w:eastAsia="Times New Roman"/>
          <w:b/>
          <w:bCs/>
          <w:sz w:val="28"/>
          <w:lang w:eastAsia="ru-RU"/>
        </w:rPr>
        <w:t xml:space="preserve">ей в поддержку выдвижения кандидата </w:t>
      </w:r>
      <w:r w:rsidRPr="000E2EC2">
        <w:rPr>
          <w:rFonts w:eastAsia="Times New Roman"/>
          <w:b/>
          <w:bCs/>
          <w:sz w:val="28"/>
          <w:lang w:eastAsia="ru-RU"/>
        </w:rPr>
        <w:t xml:space="preserve"> на</w:t>
      </w:r>
      <w:r>
        <w:rPr>
          <w:rFonts w:eastAsia="Times New Roman"/>
          <w:b/>
          <w:bCs/>
          <w:sz w:val="28"/>
          <w:lang w:eastAsia="ru-RU"/>
        </w:rPr>
        <w:t xml:space="preserve"> должность</w:t>
      </w:r>
    </w:p>
    <w:p w14:paraId="583BCDCD" w14:textId="281AC004" w:rsidR="000E2EC2" w:rsidRPr="000E2EC2" w:rsidRDefault="000E2EC2" w:rsidP="000E2EC2">
      <w:pPr>
        <w:jc w:val="center"/>
        <w:rPr>
          <w:rFonts w:eastAsia="Times New Roman"/>
          <w:b/>
          <w:bCs/>
          <w:sz w:val="28"/>
          <w:lang w:eastAsia="ru-RU"/>
        </w:rPr>
      </w:pPr>
      <w:r w:rsidRPr="000E2EC2">
        <w:rPr>
          <w:rFonts w:eastAsia="Times New Roman"/>
          <w:b/>
          <w:bCs/>
          <w:sz w:val="28"/>
          <w:lang w:eastAsia="ru-RU"/>
        </w:rPr>
        <w:t xml:space="preserve"> главы Согдинского сельского поселения </w:t>
      </w:r>
    </w:p>
    <w:p w14:paraId="0953143B" w14:textId="77777777" w:rsidR="000E2EC2" w:rsidRPr="000E2EC2" w:rsidRDefault="000E2EC2" w:rsidP="000E2EC2">
      <w:pPr>
        <w:jc w:val="center"/>
        <w:rPr>
          <w:rFonts w:eastAsia="Times New Roman"/>
          <w:b/>
          <w:bCs/>
          <w:sz w:val="28"/>
          <w:lang w:eastAsia="ru-RU"/>
        </w:rPr>
      </w:pPr>
      <w:r w:rsidRPr="000E2EC2">
        <w:rPr>
          <w:rFonts w:eastAsia="Times New Roman"/>
          <w:b/>
          <w:bCs/>
          <w:sz w:val="28"/>
          <w:lang w:eastAsia="ru-RU"/>
        </w:rPr>
        <w:t>Верхнебуреинского района Хабаровского края</w:t>
      </w:r>
    </w:p>
    <w:p w14:paraId="533BDE58" w14:textId="77777777" w:rsidR="000E2EC2" w:rsidRPr="000E2EC2" w:rsidRDefault="000E2EC2" w:rsidP="000E2EC2">
      <w:pPr>
        <w:spacing w:line="360" w:lineRule="auto"/>
        <w:jc w:val="both"/>
        <w:rPr>
          <w:rFonts w:eastAsia="Times New Roman"/>
          <w:b/>
          <w:bCs/>
          <w:sz w:val="28"/>
          <w:lang w:eastAsia="ru-RU"/>
        </w:rPr>
      </w:pPr>
    </w:p>
    <w:p w14:paraId="3ACDB7AD" w14:textId="652E1D93" w:rsidR="000E2EC2" w:rsidRPr="000E2EC2" w:rsidRDefault="000E2EC2" w:rsidP="000E2EC2">
      <w:pPr>
        <w:spacing w:line="360" w:lineRule="auto"/>
        <w:ind w:firstLine="709"/>
        <w:jc w:val="both"/>
        <w:rPr>
          <w:rFonts w:eastAsia="Times New Roman"/>
          <w:sz w:val="28"/>
          <w:lang w:eastAsia="ru-RU"/>
        </w:rPr>
      </w:pPr>
      <w:r w:rsidRPr="000E2EC2">
        <w:rPr>
          <w:rFonts w:eastAsia="Times New Roman"/>
          <w:sz w:val="28"/>
          <w:lang w:eastAsia="ru-RU"/>
        </w:rPr>
        <w:t xml:space="preserve">На основании части </w:t>
      </w:r>
      <w:r>
        <w:rPr>
          <w:rFonts w:eastAsia="Times New Roman"/>
          <w:sz w:val="28"/>
          <w:lang w:eastAsia="ru-RU"/>
        </w:rPr>
        <w:t>1</w:t>
      </w:r>
      <w:r w:rsidRPr="000E2EC2">
        <w:rPr>
          <w:rFonts w:eastAsia="Times New Roman"/>
          <w:sz w:val="28"/>
          <w:lang w:eastAsia="ru-RU"/>
        </w:rPr>
        <w:t>1 статьи 4</w:t>
      </w:r>
      <w:r>
        <w:rPr>
          <w:rFonts w:eastAsia="Times New Roman"/>
          <w:sz w:val="28"/>
          <w:lang w:eastAsia="ru-RU"/>
        </w:rPr>
        <w:t>7</w:t>
      </w:r>
      <w:r w:rsidRPr="000E2EC2">
        <w:rPr>
          <w:rFonts w:eastAsia="Times New Roman"/>
          <w:sz w:val="28"/>
          <w:lang w:eastAsia="ru-RU"/>
        </w:rPr>
        <w:t xml:space="preserve"> Избирательного кодекса Хабаровского края, территориальная избирательная комиссия Верхнебуреинского района, на которую возложено исполнение полномочий по подготовке и проведению досрочных выборов </w:t>
      </w:r>
      <w:bookmarkStart w:id="0" w:name="_Hlk220592726"/>
      <w:r w:rsidRPr="000E2EC2">
        <w:rPr>
          <w:rFonts w:eastAsia="Times New Roman"/>
          <w:sz w:val="28"/>
          <w:lang w:eastAsia="ru-RU"/>
        </w:rPr>
        <w:t>главы Согдинского сельского поселения Верхнебуреинского муниципального района Хабаровского края</w:t>
      </w:r>
      <w:bookmarkEnd w:id="0"/>
      <w:r w:rsidRPr="000E2EC2">
        <w:rPr>
          <w:rFonts w:eastAsia="Times New Roman"/>
          <w:sz w:val="28"/>
          <w:lang w:eastAsia="ru-RU"/>
        </w:rPr>
        <w:t>,</w:t>
      </w:r>
    </w:p>
    <w:p w14:paraId="010C3C4C" w14:textId="77777777" w:rsidR="000E2EC2" w:rsidRPr="000E2EC2" w:rsidRDefault="000E2EC2" w:rsidP="000E2EC2">
      <w:pPr>
        <w:spacing w:line="360" w:lineRule="auto"/>
        <w:jc w:val="both"/>
        <w:rPr>
          <w:rFonts w:eastAsia="Times New Roman"/>
          <w:sz w:val="28"/>
          <w:lang w:eastAsia="ru-RU"/>
        </w:rPr>
      </w:pPr>
      <w:r w:rsidRPr="000E2EC2">
        <w:rPr>
          <w:rFonts w:eastAsia="Times New Roman"/>
          <w:sz w:val="28"/>
          <w:lang w:eastAsia="ru-RU"/>
        </w:rPr>
        <w:t>ПОСТАНОВЛЯЕТ:</w:t>
      </w:r>
    </w:p>
    <w:p w14:paraId="4D71D7EC" w14:textId="0F9392BE" w:rsidR="000E2EC2" w:rsidRPr="000E2EC2" w:rsidRDefault="000E2EC2" w:rsidP="000E2EC2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eastAsia="Times New Roman"/>
          <w:sz w:val="28"/>
          <w:lang w:eastAsia="ru-RU"/>
        </w:rPr>
      </w:pPr>
      <w:r w:rsidRPr="000E2EC2">
        <w:rPr>
          <w:rFonts w:eastAsia="Times New Roman"/>
          <w:sz w:val="28"/>
          <w:lang w:eastAsia="ru-RU"/>
        </w:rPr>
        <w:t xml:space="preserve">Утвердить  </w:t>
      </w:r>
      <w:r>
        <w:rPr>
          <w:rFonts w:eastAsia="Times New Roman"/>
          <w:sz w:val="28"/>
          <w:lang w:eastAsia="ru-RU"/>
        </w:rPr>
        <w:t>форму протокола об итогах сбора подписей</w:t>
      </w:r>
      <w:r w:rsidR="000B15F3">
        <w:rPr>
          <w:rFonts w:eastAsia="Times New Roman"/>
          <w:sz w:val="28"/>
          <w:lang w:eastAsia="ru-RU"/>
        </w:rPr>
        <w:t xml:space="preserve"> </w:t>
      </w:r>
      <w:r>
        <w:rPr>
          <w:rFonts w:eastAsia="Times New Roman"/>
          <w:sz w:val="28"/>
          <w:lang w:eastAsia="ru-RU"/>
        </w:rPr>
        <w:t xml:space="preserve">в поддержку </w:t>
      </w:r>
      <w:r w:rsidRPr="000E2EC2">
        <w:rPr>
          <w:rFonts w:eastAsia="Times New Roman"/>
          <w:sz w:val="28"/>
          <w:lang w:eastAsia="ru-RU"/>
        </w:rPr>
        <w:t xml:space="preserve"> </w:t>
      </w:r>
      <w:r w:rsidR="000B15F3">
        <w:rPr>
          <w:rFonts w:eastAsia="Times New Roman"/>
          <w:sz w:val="28"/>
          <w:lang w:eastAsia="ru-RU"/>
        </w:rPr>
        <w:t xml:space="preserve">выдвижения кандидата на должность </w:t>
      </w:r>
      <w:r w:rsidRPr="000E2EC2">
        <w:rPr>
          <w:rFonts w:eastAsia="Times New Roman"/>
          <w:sz w:val="28"/>
          <w:lang w:eastAsia="ru-RU"/>
        </w:rPr>
        <w:t>главы Согдинского сельского поселения Верхнебуреинского муниципального района Хабаровского края (приложение № 1)</w:t>
      </w:r>
    </w:p>
    <w:p w14:paraId="237547F0" w14:textId="77777777" w:rsidR="000E2EC2" w:rsidRPr="000E2EC2" w:rsidRDefault="000E2EC2" w:rsidP="000E2EC2">
      <w:pPr>
        <w:spacing w:line="360" w:lineRule="auto"/>
        <w:jc w:val="both"/>
        <w:rPr>
          <w:rFonts w:eastAsia="Times New Roman"/>
          <w:sz w:val="28"/>
          <w:lang w:eastAsia="ru-RU"/>
        </w:rPr>
      </w:pPr>
      <w:r w:rsidRPr="000E2EC2">
        <w:rPr>
          <w:rFonts w:eastAsia="Times New Roman"/>
          <w:sz w:val="28"/>
          <w:lang w:eastAsia="ru-RU"/>
        </w:rPr>
        <w:tab/>
        <w:t xml:space="preserve">2. Контроль за исполнением настоящего постановления возложить на секретаря комиссии </w:t>
      </w:r>
      <w:proofErr w:type="spellStart"/>
      <w:r w:rsidRPr="000E2EC2">
        <w:rPr>
          <w:rFonts w:eastAsia="Times New Roman"/>
          <w:sz w:val="28"/>
          <w:lang w:eastAsia="ru-RU"/>
        </w:rPr>
        <w:t>Бурсевич</w:t>
      </w:r>
      <w:proofErr w:type="spellEnd"/>
      <w:r w:rsidRPr="000E2EC2">
        <w:rPr>
          <w:rFonts w:eastAsia="Times New Roman"/>
          <w:sz w:val="28"/>
          <w:lang w:eastAsia="ru-RU"/>
        </w:rPr>
        <w:t xml:space="preserve"> Н.Ф.</w:t>
      </w:r>
    </w:p>
    <w:p w14:paraId="655580E7" w14:textId="77777777" w:rsidR="000E2EC2" w:rsidRPr="000E2EC2" w:rsidRDefault="000E2EC2" w:rsidP="000E2EC2">
      <w:pPr>
        <w:spacing w:line="360" w:lineRule="auto"/>
        <w:ind w:firstLine="709"/>
        <w:jc w:val="both"/>
        <w:rPr>
          <w:rFonts w:eastAsia="Times New Roman"/>
          <w:sz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15"/>
        <w:gridCol w:w="2667"/>
        <w:gridCol w:w="3273"/>
      </w:tblGrid>
      <w:tr w:rsidR="00DE0104" w:rsidRPr="000E2EC2" w14:paraId="769A5655" w14:textId="77777777" w:rsidTr="00DE0104">
        <w:tc>
          <w:tcPr>
            <w:tcW w:w="3415" w:type="dxa"/>
          </w:tcPr>
          <w:p w14:paraId="1C3EF909" w14:textId="77777777" w:rsidR="00DE0104" w:rsidRPr="000E2EC2" w:rsidRDefault="00DE0104" w:rsidP="000E2EC2">
            <w:pPr>
              <w:tabs>
                <w:tab w:val="left" w:pos="2835"/>
                <w:tab w:val="left" w:pos="2977"/>
              </w:tabs>
              <w:spacing w:after="1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E2EC2">
              <w:rPr>
                <w:rFonts w:eastAsia="Times New Roman"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2667" w:type="dxa"/>
          </w:tcPr>
          <w:p w14:paraId="7B84A0A0" w14:textId="1F01E012" w:rsidR="00DE0104" w:rsidRPr="000E2EC2" w:rsidRDefault="00DE0104" w:rsidP="000E2EC2">
            <w:pPr>
              <w:tabs>
                <w:tab w:val="left" w:pos="2835"/>
                <w:tab w:val="left" w:pos="2977"/>
              </w:tabs>
              <w:spacing w:after="12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273" w:type="dxa"/>
            <w:vAlign w:val="bottom"/>
          </w:tcPr>
          <w:p w14:paraId="36E47CF3" w14:textId="18E74667" w:rsidR="00DE0104" w:rsidRPr="000E2EC2" w:rsidRDefault="00DE0104" w:rsidP="000E2EC2">
            <w:pPr>
              <w:tabs>
                <w:tab w:val="left" w:pos="2835"/>
                <w:tab w:val="left" w:pos="2977"/>
              </w:tabs>
              <w:spacing w:after="12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0E2EC2">
              <w:rPr>
                <w:rFonts w:eastAsia="Times New Roman"/>
                <w:sz w:val="28"/>
                <w:szCs w:val="28"/>
                <w:lang w:eastAsia="ru-RU"/>
              </w:rPr>
              <w:t>Е.М. Майборода</w:t>
            </w:r>
          </w:p>
        </w:tc>
      </w:tr>
      <w:tr w:rsidR="00DE0104" w:rsidRPr="000E2EC2" w14:paraId="38431CE3" w14:textId="77777777" w:rsidTr="00DE0104">
        <w:tc>
          <w:tcPr>
            <w:tcW w:w="3415" w:type="dxa"/>
          </w:tcPr>
          <w:p w14:paraId="19EEF5D7" w14:textId="77777777" w:rsidR="00DE0104" w:rsidRPr="000E2EC2" w:rsidRDefault="00DE0104" w:rsidP="000E2EC2">
            <w:pPr>
              <w:tabs>
                <w:tab w:val="left" w:pos="2835"/>
                <w:tab w:val="left" w:pos="2977"/>
              </w:tabs>
              <w:spacing w:after="12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667" w:type="dxa"/>
          </w:tcPr>
          <w:p w14:paraId="39813EB7" w14:textId="5E273985" w:rsidR="00DE0104" w:rsidRPr="000E2EC2" w:rsidRDefault="00DE0104" w:rsidP="000E2EC2">
            <w:pPr>
              <w:tabs>
                <w:tab w:val="left" w:pos="2835"/>
                <w:tab w:val="left" w:pos="2977"/>
              </w:tabs>
              <w:spacing w:after="12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273" w:type="dxa"/>
            <w:vAlign w:val="bottom"/>
          </w:tcPr>
          <w:p w14:paraId="7F59EF6D" w14:textId="2A1317B5" w:rsidR="00DE0104" w:rsidRPr="000E2EC2" w:rsidRDefault="00DE0104" w:rsidP="000E2EC2">
            <w:pPr>
              <w:tabs>
                <w:tab w:val="left" w:pos="2835"/>
                <w:tab w:val="left" w:pos="2977"/>
              </w:tabs>
              <w:spacing w:after="12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DE0104" w:rsidRPr="000E2EC2" w14:paraId="17EE5F5F" w14:textId="77777777" w:rsidTr="00DE0104">
        <w:tc>
          <w:tcPr>
            <w:tcW w:w="3415" w:type="dxa"/>
          </w:tcPr>
          <w:p w14:paraId="01B806B6" w14:textId="77777777" w:rsidR="00DE0104" w:rsidRPr="000E2EC2" w:rsidRDefault="00DE0104" w:rsidP="000E2EC2">
            <w:pPr>
              <w:tabs>
                <w:tab w:val="left" w:pos="2835"/>
                <w:tab w:val="left" w:pos="2977"/>
              </w:tabs>
              <w:spacing w:after="12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E2EC2">
              <w:rPr>
                <w:rFonts w:eastAsia="Times New Roman"/>
                <w:sz w:val="28"/>
                <w:szCs w:val="28"/>
                <w:lang w:eastAsia="ru-RU"/>
              </w:rPr>
              <w:t>Секретарь комиссии</w:t>
            </w:r>
          </w:p>
        </w:tc>
        <w:tc>
          <w:tcPr>
            <w:tcW w:w="2667" w:type="dxa"/>
          </w:tcPr>
          <w:p w14:paraId="44EB6825" w14:textId="25FDCB7D" w:rsidR="00DE0104" w:rsidRPr="000E2EC2" w:rsidRDefault="00DE0104" w:rsidP="000E2EC2">
            <w:pPr>
              <w:tabs>
                <w:tab w:val="left" w:pos="2835"/>
                <w:tab w:val="left" w:pos="2977"/>
              </w:tabs>
              <w:spacing w:after="12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</w:tc>
        <w:tc>
          <w:tcPr>
            <w:tcW w:w="3273" w:type="dxa"/>
            <w:vAlign w:val="bottom"/>
          </w:tcPr>
          <w:p w14:paraId="0BE62A38" w14:textId="2E4FC2A8" w:rsidR="00DE0104" w:rsidRPr="000E2EC2" w:rsidRDefault="00DE0104" w:rsidP="000E2EC2">
            <w:pPr>
              <w:tabs>
                <w:tab w:val="left" w:pos="2835"/>
                <w:tab w:val="left" w:pos="2977"/>
              </w:tabs>
              <w:spacing w:after="120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0E2EC2">
              <w:rPr>
                <w:rFonts w:eastAsia="Times New Roman"/>
                <w:sz w:val="28"/>
                <w:szCs w:val="28"/>
                <w:lang w:eastAsia="ru-RU"/>
              </w:rPr>
              <w:t xml:space="preserve">Н.Ф. </w:t>
            </w:r>
            <w:proofErr w:type="spellStart"/>
            <w:r w:rsidRPr="000E2EC2">
              <w:rPr>
                <w:rFonts w:eastAsia="Times New Roman"/>
                <w:sz w:val="28"/>
                <w:szCs w:val="28"/>
                <w:lang w:eastAsia="ru-RU"/>
              </w:rPr>
              <w:t>Бурсевич</w:t>
            </w:r>
            <w:proofErr w:type="spellEnd"/>
          </w:p>
        </w:tc>
      </w:tr>
    </w:tbl>
    <w:p w14:paraId="2ECD6C63" w14:textId="77777777" w:rsidR="000E2EC2" w:rsidRPr="000E2EC2" w:rsidRDefault="000E2EC2" w:rsidP="000E2EC2">
      <w:pPr>
        <w:spacing w:line="360" w:lineRule="auto"/>
        <w:ind w:firstLine="709"/>
        <w:jc w:val="both"/>
        <w:rPr>
          <w:rFonts w:eastAsia="Times New Roman"/>
          <w:sz w:val="28"/>
          <w:lang w:eastAsia="ru-RU"/>
        </w:rPr>
      </w:pPr>
    </w:p>
    <w:p w14:paraId="2010251C" w14:textId="77777777" w:rsidR="000E2EC2" w:rsidRDefault="000E2EC2" w:rsidP="00905B54">
      <w:pPr>
        <w:widowControl w:val="0"/>
        <w:ind w:left="4678"/>
        <w:jc w:val="center"/>
        <w:rPr>
          <w:rFonts w:eastAsia="Times New Roman"/>
          <w:sz w:val="28"/>
          <w:szCs w:val="28"/>
          <w:lang w:eastAsia="zh-CN"/>
        </w:rPr>
      </w:pPr>
    </w:p>
    <w:p w14:paraId="263F04BA" w14:textId="77777777" w:rsidR="000E2EC2" w:rsidRDefault="000E2EC2" w:rsidP="00905B54">
      <w:pPr>
        <w:widowControl w:val="0"/>
        <w:ind w:left="4678"/>
        <w:jc w:val="center"/>
        <w:rPr>
          <w:rFonts w:eastAsia="Times New Roman"/>
          <w:sz w:val="28"/>
          <w:szCs w:val="28"/>
          <w:lang w:eastAsia="zh-CN"/>
        </w:rPr>
      </w:pPr>
    </w:p>
    <w:p w14:paraId="48354A01" w14:textId="266C5D2B" w:rsidR="00905B54" w:rsidRPr="00905B54" w:rsidRDefault="00905B54" w:rsidP="00905B54">
      <w:pPr>
        <w:widowControl w:val="0"/>
        <w:ind w:left="4678"/>
        <w:jc w:val="center"/>
        <w:rPr>
          <w:rFonts w:eastAsia="Times New Roman"/>
          <w:sz w:val="28"/>
          <w:szCs w:val="28"/>
          <w:lang w:eastAsia="zh-CN"/>
        </w:rPr>
      </w:pPr>
      <w:r w:rsidRPr="00905B54">
        <w:rPr>
          <w:rFonts w:eastAsia="Times New Roman"/>
          <w:sz w:val="28"/>
          <w:szCs w:val="28"/>
          <w:lang w:eastAsia="zh-CN"/>
        </w:rPr>
        <w:t>Приложение № </w:t>
      </w:r>
      <w:r w:rsidR="000E2EC2">
        <w:rPr>
          <w:rFonts w:eastAsia="Times New Roman"/>
          <w:sz w:val="28"/>
          <w:szCs w:val="28"/>
          <w:lang w:eastAsia="zh-CN"/>
        </w:rPr>
        <w:t>1</w:t>
      </w:r>
    </w:p>
    <w:p w14:paraId="65E88F36" w14:textId="6642D7F9" w:rsidR="00905B54" w:rsidRDefault="000E2EC2" w:rsidP="00905B54">
      <w:pPr>
        <w:widowControl w:val="0"/>
        <w:ind w:left="4395"/>
        <w:jc w:val="center"/>
        <w:rPr>
          <w:rFonts w:eastAsia="Times New Roman"/>
          <w:sz w:val="28"/>
          <w:szCs w:val="28"/>
          <w:lang w:eastAsia="zh-CN"/>
        </w:rPr>
      </w:pPr>
      <w:r>
        <w:rPr>
          <w:rFonts w:eastAsia="Times New Roman"/>
          <w:sz w:val="28"/>
          <w:szCs w:val="28"/>
          <w:lang w:eastAsia="zh-CN"/>
        </w:rPr>
        <w:t>УТВЕРЖДЕН</w:t>
      </w:r>
    </w:p>
    <w:p w14:paraId="2D645961" w14:textId="5085A31C" w:rsidR="000E2EC2" w:rsidRDefault="000E2EC2" w:rsidP="00905B54">
      <w:pPr>
        <w:widowControl w:val="0"/>
        <w:ind w:left="4395"/>
        <w:jc w:val="center"/>
        <w:rPr>
          <w:rFonts w:eastAsia="Times New Roman"/>
          <w:sz w:val="28"/>
          <w:szCs w:val="28"/>
          <w:lang w:eastAsia="zh-CN"/>
        </w:rPr>
      </w:pPr>
      <w:r>
        <w:rPr>
          <w:rFonts w:eastAsia="Times New Roman"/>
          <w:sz w:val="28"/>
          <w:szCs w:val="28"/>
          <w:lang w:eastAsia="zh-CN"/>
        </w:rPr>
        <w:t>постановлением ТИК</w:t>
      </w:r>
    </w:p>
    <w:p w14:paraId="32754545" w14:textId="31CF4B08" w:rsidR="000E2EC2" w:rsidRDefault="000E2EC2" w:rsidP="00905B54">
      <w:pPr>
        <w:widowControl w:val="0"/>
        <w:ind w:left="4395"/>
        <w:jc w:val="center"/>
        <w:rPr>
          <w:rFonts w:eastAsia="Times New Roman"/>
          <w:sz w:val="28"/>
          <w:szCs w:val="28"/>
          <w:lang w:eastAsia="zh-CN"/>
        </w:rPr>
      </w:pPr>
      <w:r>
        <w:rPr>
          <w:rFonts w:eastAsia="Times New Roman"/>
          <w:sz w:val="28"/>
          <w:szCs w:val="28"/>
          <w:lang w:eastAsia="zh-CN"/>
        </w:rPr>
        <w:t>Верхнебуреинского района</w:t>
      </w:r>
    </w:p>
    <w:p w14:paraId="787E2DEC" w14:textId="592669B1" w:rsidR="000E2EC2" w:rsidRPr="00905B54" w:rsidRDefault="000E2EC2" w:rsidP="00905B54">
      <w:pPr>
        <w:widowControl w:val="0"/>
        <w:ind w:left="4395"/>
        <w:jc w:val="center"/>
        <w:rPr>
          <w:rFonts w:eastAsia="Times New Roman"/>
          <w:sz w:val="28"/>
          <w:szCs w:val="28"/>
          <w:lang w:eastAsia="zh-CN"/>
        </w:rPr>
      </w:pPr>
      <w:r>
        <w:rPr>
          <w:rFonts w:eastAsia="Times New Roman"/>
          <w:sz w:val="28"/>
          <w:szCs w:val="28"/>
          <w:lang w:eastAsia="zh-CN"/>
        </w:rPr>
        <w:t>от 30 января 2026 года № 3/20-7</w:t>
      </w:r>
    </w:p>
    <w:p w14:paraId="25CB04FA" w14:textId="77777777" w:rsidR="00905B54" w:rsidRPr="00905B54" w:rsidRDefault="00905B54" w:rsidP="00905B54">
      <w:pPr>
        <w:widowControl w:val="0"/>
        <w:rPr>
          <w:rFonts w:eastAsia="Times New Roman"/>
          <w:sz w:val="28"/>
          <w:szCs w:val="28"/>
          <w:lang w:eastAsia="zh-CN"/>
        </w:rPr>
      </w:pPr>
    </w:p>
    <w:p w14:paraId="788AB60C" w14:textId="77777777" w:rsidR="00905B54" w:rsidRPr="00905B54" w:rsidRDefault="00905B54" w:rsidP="00905B54">
      <w:pPr>
        <w:spacing w:before="120"/>
        <w:ind w:firstLine="142"/>
        <w:jc w:val="center"/>
        <w:rPr>
          <w:rFonts w:eastAsia="Times New Roman"/>
          <w:b/>
          <w:bCs/>
          <w:sz w:val="28"/>
          <w:szCs w:val="20"/>
          <w:lang w:eastAsia="zh-CN"/>
        </w:rPr>
      </w:pPr>
      <w:r w:rsidRPr="00905B54">
        <w:rPr>
          <w:rFonts w:eastAsia="Times New Roman"/>
          <w:b/>
          <w:bCs/>
          <w:sz w:val="28"/>
          <w:szCs w:val="20"/>
          <w:lang w:eastAsia="zh-CN"/>
        </w:rPr>
        <w:t>ПРОТОКОЛ</w:t>
      </w:r>
    </w:p>
    <w:p w14:paraId="7C76D248" w14:textId="77777777" w:rsidR="00905B54" w:rsidRPr="00905B54" w:rsidRDefault="00905B54" w:rsidP="00905B54">
      <w:pPr>
        <w:jc w:val="center"/>
        <w:rPr>
          <w:rFonts w:eastAsia="Times New Roman"/>
          <w:bCs/>
          <w:sz w:val="28"/>
          <w:szCs w:val="20"/>
          <w:lang w:eastAsia="zh-CN"/>
        </w:rPr>
      </w:pPr>
      <w:r w:rsidRPr="00905B54">
        <w:rPr>
          <w:rFonts w:eastAsia="Times New Roman"/>
          <w:bCs/>
          <w:sz w:val="28"/>
          <w:szCs w:val="20"/>
          <w:lang w:eastAsia="zh-CN"/>
        </w:rPr>
        <w:t>об итогах сбора подписей избирателей в поддержку выдвижения</w:t>
      </w:r>
    </w:p>
    <w:p w14:paraId="756E11F5" w14:textId="20295A18" w:rsidR="00905B54" w:rsidRPr="00905B54" w:rsidRDefault="00905B54" w:rsidP="00905B54">
      <w:pPr>
        <w:jc w:val="center"/>
        <w:rPr>
          <w:rFonts w:eastAsia="Times New Roman"/>
          <w:bCs/>
          <w:sz w:val="28"/>
          <w:szCs w:val="20"/>
          <w:lang w:eastAsia="zh-CN"/>
        </w:rPr>
      </w:pPr>
      <w:r w:rsidRPr="00905B54">
        <w:rPr>
          <w:rFonts w:eastAsia="Times New Roman"/>
          <w:bCs/>
          <w:sz w:val="28"/>
          <w:szCs w:val="20"/>
          <w:lang w:eastAsia="zh-CN"/>
        </w:rPr>
        <w:t xml:space="preserve">кандидата на должность </w:t>
      </w:r>
      <w:r w:rsidRPr="00CB4F50">
        <w:rPr>
          <w:rFonts w:eastAsia="Times New Roman"/>
          <w:bCs/>
          <w:sz w:val="28"/>
          <w:szCs w:val="20"/>
          <w:lang w:eastAsia="zh-CN"/>
        </w:rPr>
        <w:t xml:space="preserve">главы </w:t>
      </w:r>
      <w:r w:rsidR="00CB4F50" w:rsidRPr="00CB4F50">
        <w:rPr>
          <w:rFonts w:eastAsia="Times New Roman"/>
          <w:bCs/>
          <w:sz w:val="28"/>
          <w:szCs w:val="20"/>
          <w:u w:val="single"/>
          <w:lang w:eastAsia="zh-CN"/>
        </w:rPr>
        <w:t>Согдинского</w:t>
      </w:r>
      <w:r w:rsidR="00CB4F50">
        <w:rPr>
          <w:rFonts w:eastAsia="Times New Roman"/>
          <w:bCs/>
          <w:sz w:val="28"/>
          <w:szCs w:val="20"/>
          <w:lang w:eastAsia="zh-CN"/>
        </w:rPr>
        <w:t xml:space="preserve"> </w:t>
      </w:r>
      <w:r w:rsidRPr="00905B54">
        <w:rPr>
          <w:rFonts w:eastAsia="Times New Roman"/>
          <w:bCs/>
          <w:sz w:val="28"/>
          <w:szCs w:val="20"/>
          <w:u w:val="single"/>
          <w:lang w:eastAsia="zh-CN"/>
        </w:rPr>
        <w:t>сельского поселения</w:t>
      </w:r>
      <w:r w:rsidR="00CB4F50">
        <w:rPr>
          <w:rFonts w:eastAsia="Times New Roman"/>
          <w:bCs/>
          <w:sz w:val="28"/>
          <w:szCs w:val="20"/>
          <w:u w:val="single"/>
          <w:lang w:eastAsia="zh-CN"/>
        </w:rPr>
        <w:t xml:space="preserve"> Верхнебуреинского муниципального района Хабаровского края</w:t>
      </w:r>
      <w:r w:rsidRPr="00905B54">
        <w:rPr>
          <w:rFonts w:eastAsia="Times New Roman"/>
          <w:bCs/>
          <w:sz w:val="28"/>
          <w:szCs w:val="20"/>
          <w:u w:val="single"/>
          <w:lang w:eastAsia="zh-CN"/>
        </w:rPr>
        <w:t xml:space="preserve"> </w:t>
      </w:r>
    </w:p>
    <w:p w14:paraId="1AB3E34F" w14:textId="77777777" w:rsidR="00905B54" w:rsidRPr="00905B54" w:rsidRDefault="00905B54" w:rsidP="00905B54">
      <w:pPr>
        <w:jc w:val="center"/>
        <w:rPr>
          <w:rFonts w:eastAsia="Times New Roman"/>
          <w:bCs/>
          <w:sz w:val="20"/>
          <w:lang w:eastAsia="zh-CN"/>
        </w:rPr>
      </w:pPr>
      <w:r w:rsidRPr="00905B54">
        <w:rPr>
          <w:rFonts w:eastAsia="Times New Roman"/>
          <w:bCs/>
          <w:sz w:val="20"/>
          <w:lang w:eastAsia="zh-CN"/>
        </w:rPr>
        <w:t xml:space="preserve">(наименование муниципального образования) </w:t>
      </w:r>
    </w:p>
    <w:p w14:paraId="0224188F" w14:textId="77777777" w:rsidR="00905B54" w:rsidRPr="00905B54" w:rsidRDefault="00905B54" w:rsidP="00905B54">
      <w:pPr>
        <w:jc w:val="center"/>
        <w:rPr>
          <w:rFonts w:eastAsia="Times New Roman"/>
          <w:bCs/>
          <w:sz w:val="28"/>
          <w:szCs w:val="20"/>
          <w:lang w:eastAsia="zh-CN"/>
        </w:rPr>
      </w:pPr>
      <w:r w:rsidRPr="00905B54">
        <w:rPr>
          <w:rFonts w:eastAsia="Times New Roman"/>
          <w:bCs/>
          <w:sz w:val="28"/>
          <w:szCs w:val="20"/>
          <w:lang w:eastAsia="zh-CN"/>
        </w:rPr>
        <w:t>______________________________</w:t>
      </w:r>
      <w:r w:rsidRPr="00CB4F50">
        <w:rPr>
          <w:rFonts w:eastAsia="Times New Roman"/>
          <w:bCs/>
          <w:sz w:val="28"/>
          <w:szCs w:val="20"/>
          <w:lang w:eastAsia="zh-CN"/>
        </w:rPr>
        <w:t>_________</w:t>
      </w:r>
      <w:r w:rsidRPr="00905B54">
        <w:rPr>
          <w:rFonts w:eastAsia="Times New Roman"/>
          <w:bCs/>
          <w:sz w:val="28"/>
          <w:szCs w:val="20"/>
          <w:lang w:eastAsia="zh-CN"/>
        </w:rPr>
        <w:t>___________________________</w:t>
      </w:r>
    </w:p>
    <w:p w14:paraId="3DCEC4AC" w14:textId="77777777" w:rsidR="00905B54" w:rsidRPr="00905B54" w:rsidRDefault="00905B54" w:rsidP="00905B54">
      <w:pPr>
        <w:jc w:val="center"/>
        <w:rPr>
          <w:rFonts w:eastAsia="Times New Roman"/>
          <w:bCs/>
          <w:sz w:val="20"/>
          <w:lang w:eastAsia="zh-CN"/>
        </w:rPr>
      </w:pPr>
      <w:r w:rsidRPr="00905B54">
        <w:rPr>
          <w:rFonts w:eastAsia="Times New Roman"/>
          <w:bCs/>
          <w:sz w:val="20"/>
          <w:lang w:eastAsia="zh-CN"/>
        </w:rPr>
        <w:t>(фамилия, имя, отчество кандидата)</w:t>
      </w:r>
    </w:p>
    <w:p w14:paraId="405BC018" w14:textId="77777777" w:rsidR="00905B54" w:rsidRPr="00905B54" w:rsidRDefault="00905B54" w:rsidP="00905B54">
      <w:pPr>
        <w:jc w:val="center"/>
        <w:rPr>
          <w:rFonts w:eastAsia="Times New Roman"/>
          <w:bCs/>
          <w:sz w:val="20"/>
          <w:lang w:eastAsia="zh-CN"/>
        </w:rPr>
      </w:pPr>
    </w:p>
    <w:tbl>
      <w:tblPr>
        <w:tblW w:w="9371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993"/>
        <w:gridCol w:w="1842"/>
        <w:gridCol w:w="3402"/>
        <w:gridCol w:w="3134"/>
      </w:tblGrid>
      <w:tr w:rsidR="00905B54" w:rsidRPr="00905B54" w14:paraId="072CC6EE" w14:textId="77777777" w:rsidTr="000868C4">
        <w:trPr>
          <w:trHeight w:val="91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AE53FBF" w14:textId="77777777" w:rsidR="00905B54" w:rsidRPr="00905B54" w:rsidRDefault="00905B54" w:rsidP="00905B54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905B54">
              <w:rPr>
                <w:rFonts w:eastAsia="Times New Roman"/>
                <w:b/>
                <w:lang w:eastAsia="zh-CN"/>
              </w:rPr>
              <w:t>№</w:t>
            </w:r>
            <w:r w:rsidRPr="00905B54">
              <w:rPr>
                <w:rFonts w:eastAsia="Times New Roman"/>
                <w:b/>
                <w:lang w:eastAsia="zh-CN"/>
              </w:rPr>
              <w:br/>
              <w:t>п/п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7CB52DC" w14:textId="77777777" w:rsidR="00905B54" w:rsidRPr="00905B54" w:rsidRDefault="00905B54" w:rsidP="00905B54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905B54">
              <w:rPr>
                <w:rFonts w:eastAsia="Times New Roman"/>
                <w:b/>
                <w:lang w:eastAsia="zh-CN"/>
              </w:rPr>
              <w:t>Номер папки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E369EE8" w14:textId="77777777" w:rsidR="00905B54" w:rsidRPr="00905B54" w:rsidRDefault="00905B54" w:rsidP="00905B54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905B54">
              <w:rPr>
                <w:rFonts w:eastAsia="Times New Roman"/>
                <w:b/>
                <w:spacing w:val="-4"/>
                <w:lang w:eastAsia="zh-CN"/>
              </w:rPr>
              <w:t>Количест</w:t>
            </w:r>
            <w:r w:rsidRPr="00905B54">
              <w:rPr>
                <w:rFonts w:eastAsia="Times New Roman"/>
                <w:b/>
                <w:lang w:eastAsia="zh-CN"/>
              </w:rPr>
              <w:t xml:space="preserve">во </w:t>
            </w:r>
          </w:p>
          <w:p w14:paraId="107B1415" w14:textId="77777777" w:rsidR="00905B54" w:rsidRPr="00905B54" w:rsidRDefault="00905B54" w:rsidP="00905B54">
            <w:pPr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905B54">
              <w:rPr>
                <w:rFonts w:eastAsia="Times New Roman"/>
                <w:b/>
                <w:lang w:eastAsia="zh-CN"/>
              </w:rPr>
              <w:t>подписных листов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CBE2F63" w14:textId="77777777" w:rsidR="00905B54" w:rsidRPr="00905B54" w:rsidRDefault="00905B54" w:rsidP="00905B54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905B54">
              <w:rPr>
                <w:rFonts w:eastAsia="Times New Roman"/>
                <w:b/>
                <w:lang w:eastAsia="zh-CN"/>
              </w:rPr>
              <w:t>Заявленное количество подписей избирателей</w:t>
            </w:r>
          </w:p>
        </w:tc>
      </w:tr>
      <w:tr w:rsidR="00905B54" w:rsidRPr="00905B54" w14:paraId="24D7F592" w14:textId="77777777" w:rsidTr="000868C4">
        <w:trPr>
          <w:trHeight w:hRule="exact" w:val="39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BD84365" w14:textId="77777777" w:rsidR="00905B54" w:rsidRPr="00905B54" w:rsidRDefault="00905B54" w:rsidP="00905B54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905B54">
              <w:rPr>
                <w:rFonts w:eastAsia="Times New Roman"/>
                <w:b/>
                <w:lang w:eastAsia="zh-CN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29E569B" w14:textId="77777777" w:rsidR="00905B54" w:rsidRPr="00905B54" w:rsidRDefault="00905B54" w:rsidP="00905B54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905B54">
              <w:rPr>
                <w:rFonts w:eastAsia="Times New Roman"/>
                <w:b/>
                <w:lang w:eastAsia="zh-CN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F6D34C6" w14:textId="77777777" w:rsidR="00905B54" w:rsidRPr="00905B54" w:rsidRDefault="00905B54" w:rsidP="00905B54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905B54">
              <w:rPr>
                <w:rFonts w:eastAsia="Times New Roman"/>
                <w:b/>
                <w:lang w:eastAsia="zh-CN"/>
              </w:rPr>
              <w:t>3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B8E802B" w14:textId="77777777" w:rsidR="00905B54" w:rsidRPr="00905B54" w:rsidRDefault="00905B54" w:rsidP="00905B54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905B54">
              <w:rPr>
                <w:rFonts w:eastAsia="Times New Roman"/>
                <w:b/>
                <w:lang w:eastAsia="zh-CN"/>
              </w:rPr>
              <w:t>4</w:t>
            </w:r>
          </w:p>
        </w:tc>
      </w:tr>
      <w:tr w:rsidR="00905B54" w:rsidRPr="00905B54" w14:paraId="29E1B20A" w14:textId="77777777" w:rsidTr="000868C4">
        <w:trPr>
          <w:trHeight w:hRule="exact" w:val="454"/>
        </w:trPr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4B6F0" w14:textId="77777777" w:rsidR="00905B54" w:rsidRPr="00905B54" w:rsidRDefault="00905B54" w:rsidP="00905B54">
            <w:pPr>
              <w:spacing w:line="360" w:lineRule="auto"/>
              <w:jc w:val="center"/>
              <w:rPr>
                <w:rFonts w:eastAsia="Times New Roman"/>
                <w:b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AC0F2" w14:textId="77777777" w:rsidR="00905B54" w:rsidRPr="00905B54" w:rsidRDefault="00905B54" w:rsidP="00905B54">
            <w:pPr>
              <w:spacing w:line="360" w:lineRule="auto"/>
              <w:jc w:val="center"/>
              <w:rPr>
                <w:rFonts w:eastAsia="Times New Roman"/>
                <w:lang w:eastAsia="zh-C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8E0C1" w14:textId="77777777" w:rsidR="00905B54" w:rsidRPr="00905B54" w:rsidRDefault="00905B54" w:rsidP="00905B54">
            <w:pPr>
              <w:spacing w:line="360" w:lineRule="auto"/>
              <w:jc w:val="center"/>
              <w:rPr>
                <w:rFonts w:eastAsia="Times New Roman"/>
                <w:lang w:eastAsia="zh-CN"/>
              </w:rPr>
            </w:pPr>
          </w:p>
        </w:tc>
        <w:tc>
          <w:tcPr>
            <w:tcW w:w="3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3019D" w14:textId="77777777" w:rsidR="00905B54" w:rsidRPr="00905B54" w:rsidRDefault="00905B54" w:rsidP="00905B54">
            <w:pPr>
              <w:spacing w:line="360" w:lineRule="auto"/>
              <w:jc w:val="center"/>
              <w:rPr>
                <w:rFonts w:eastAsia="Times New Roman"/>
                <w:lang w:eastAsia="zh-CN"/>
              </w:rPr>
            </w:pPr>
          </w:p>
        </w:tc>
      </w:tr>
      <w:tr w:rsidR="00905B54" w:rsidRPr="00905B54" w14:paraId="39C08646" w14:textId="77777777" w:rsidTr="000868C4">
        <w:trPr>
          <w:trHeight w:hRule="exact" w:val="432"/>
        </w:trPr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7E07B" w14:textId="77777777" w:rsidR="00905B54" w:rsidRPr="00905B54" w:rsidRDefault="00905B54" w:rsidP="00905B54">
            <w:pPr>
              <w:spacing w:line="360" w:lineRule="auto"/>
              <w:jc w:val="center"/>
              <w:rPr>
                <w:rFonts w:eastAsia="Times New Roman"/>
                <w:b/>
                <w:lang w:eastAsia="zh-CN"/>
              </w:rPr>
            </w:pPr>
            <w:r w:rsidRPr="00905B54">
              <w:rPr>
                <w:rFonts w:eastAsia="Times New Roman"/>
                <w:b/>
                <w:lang w:eastAsia="zh-CN"/>
              </w:rPr>
              <w:t>Итого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BA706" w14:textId="77777777" w:rsidR="00905B54" w:rsidRPr="00905B54" w:rsidRDefault="00905B54" w:rsidP="00905B54">
            <w:pPr>
              <w:spacing w:line="360" w:lineRule="auto"/>
              <w:jc w:val="center"/>
              <w:rPr>
                <w:rFonts w:eastAsia="Times New Roman"/>
                <w:lang w:eastAsia="zh-CN"/>
              </w:rPr>
            </w:pP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370EF" w14:textId="77777777" w:rsidR="00905B54" w:rsidRPr="00905B54" w:rsidRDefault="00905B54" w:rsidP="00905B54">
            <w:pPr>
              <w:spacing w:line="360" w:lineRule="auto"/>
              <w:jc w:val="center"/>
              <w:rPr>
                <w:rFonts w:eastAsia="Times New Roman"/>
                <w:lang w:eastAsia="zh-CN"/>
              </w:rPr>
            </w:pPr>
          </w:p>
        </w:tc>
      </w:tr>
    </w:tbl>
    <w:p w14:paraId="29EBF23D" w14:textId="77777777" w:rsidR="00905B54" w:rsidRPr="00905B54" w:rsidRDefault="00905B54" w:rsidP="00905B54">
      <w:pPr>
        <w:jc w:val="both"/>
        <w:rPr>
          <w:rFonts w:eastAsia="Times New Roman"/>
          <w:b/>
          <w:iCs/>
          <w:szCs w:val="28"/>
          <w:lang w:eastAsia="zh-CN"/>
        </w:rPr>
      </w:pPr>
    </w:p>
    <w:p w14:paraId="5BB8DA96" w14:textId="77777777" w:rsidR="00905B54" w:rsidRPr="00905B54" w:rsidRDefault="00905B54" w:rsidP="00905B54">
      <w:pPr>
        <w:jc w:val="both"/>
        <w:rPr>
          <w:rFonts w:eastAsia="Times New Roman"/>
          <w:sz w:val="20"/>
          <w:szCs w:val="20"/>
          <w:lang w:eastAsia="zh-CN"/>
        </w:rPr>
      </w:pPr>
      <w:r w:rsidRPr="00905B54">
        <w:rPr>
          <w:rFonts w:eastAsia="Times New Roman"/>
          <w:b/>
          <w:iCs/>
          <w:szCs w:val="28"/>
          <w:lang w:eastAsia="zh-CN"/>
        </w:rPr>
        <w:t>Приложение:</w:t>
      </w:r>
      <w:r w:rsidRPr="00905B54">
        <w:rPr>
          <w:rFonts w:eastAsia="Times New Roman"/>
          <w:szCs w:val="28"/>
          <w:lang w:eastAsia="zh-CN"/>
        </w:rPr>
        <w:t xml:space="preserve"> настоящий протокол в машиночитаемом виде на электронном носителе (оптический диск </w:t>
      </w:r>
      <w:r w:rsidRPr="00905B54">
        <w:rPr>
          <w:rFonts w:eastAsia="Times New Roman"/>
          <w:szCs w:val="28"/>
          <w:lang w:val="en-US" w:eastAsia="zh-CN"/>
        </w:rPr>
        <w:t>CD</w:t>
      </w:r>
      <w:r w:rsidRPr="00905B54">
        <w:rPr>
          <w:rFonts w:eastAsia="Times New Roman"/>
          <w:szCs w:val="28"/>
          <w:lang w:eastAsia="zh-CN"/>
        </w:rPr>
        <w:t>-</w:t>
      </w:r>
      <w:r w:rsidRPr="00905B54">
        <w:rPr>
          <w:rFonts w:eastAsia="Times New Roman"/>
          <w:szCs w:val="28"/>
          <w:lang w:val="en-US" w:eastAsia="zh-CN"/>
        </w:rPr>
        <w:t>R</w:t>
      </w:r>
      <w:r w:rsidRPr="00905B54">
        <w:rPr>
          <w:rFonts w:eastAsia="Times New Roman"/>
          <w:szCs w:val="28"/>
          <w:lang w:eastAsia="zh-CN"/>
        </w:rPr>
        <w:t xml:space="preserve"> или </w:t>
      </w:r>
      <w:r w:rsidRPr="00905B54">
        <w:rPr>
          <w:rFonts w:eastAsia="Times New Roman"/>
          <w:szCs w:val="28"/>
          <w:lang w:val="en-US" w:eastAsia="zh-CN"/>
        </w:rPr>
        <w:t>CD</w:t>
      </w:r>
      <w:r w:rsidRPr="00905B54">
        <w:rPr>
          <w:rFonts w:eastAsia="Times New Roman"/>
          <w:szCs w:val="28"/>
          <w:lang w:eastAsia="zh-CN"/>
        </w:rPr>
        <w:t>-</w:t>
      </w:r>
      <w:r w:rsidRPr="00905B54">
        <w:rPr>
          <w:rFonts w:eastAsia="Times New Roman"/>
          <w:szCs w:val="28"/>
          <w:lang w:val="en-US" w:eastAsia="zh-CN"/>
        </w:rPr>
        <w:t>RW</w:t>
      </w:r>
      <w:r w:rsidRPr="00905B54">
        <w:rPr>
          <w:rFonts w:eastAsia="Times New Roman"/>
          <w:szCs w:val="28"/>
          <w:lang w:eastAsia="zh-CN"/>
        </w:rPr>
        <w:t xml:space="preserve"> либо </w:t>
      </w:r>
      <w:r w:rsidRPr="00905B54">
        <w:rPr>
          <w:rFonts w:eastAsia="Times New Roman"/>
          <w:szCs w:val="28"/>
          <w:lang w:val="en-US" w:eastAsia="zh-CN"/>
        </w:rPr>
        <w:t>USB</w:t>
      </w:r>
      <w:r w:rsidRPr="00905B54">
        <w:rPr>
          <w:rFonts w:eastAsia="Times New Roman"/>
          <w:szCs w:val="28"/>
          <w:lang w:eastAsia="zh-CN"/>
        </w:rPr>
        <w:t> </w:t>
      </w:r>
      <w:r w:rsidRPr="00905B54">
        <w:rPr>
          <w:rFonts w:eastAsia="Times New Roman"/>
          <w:szCs w:val="28"/>
          <w:lang w:val="en-US" w:eastAsia="zh-CN"/>
        </w:rPr>
        <w:t>Flash</w:t>
      </w:r>
      <w:r w:rsidRPr="00905B54">
        <w:rPr>
          <w:rFonts w:eastAsia="Times New Roman"/>
          <w:szCs w:val="28"/>
          <w:lang w:eastAsia="zh-CN"/>
        </w:rPr>
        <w:t xml:space="preserve"> </w:t>
      </w:r>
      <w:r w:rsidRPr="00905B54">
        <w:rPr>
          <w:rFonts w:eastAsia="Times New Roman"/>
          <w:szCs w:val="28"/>
          <w:lang w:val="en-US" w:eastAsia="zh-CN"/>
        </w:rPr>
        <w:t>Drive</w:t>
      </w:r>
      <w:r w:rsidRPr="00905B54">
        <w:rPr>
          <w:rFonts w:eastAsia="Times New Roman"/>
          <w:szCs w:val="28"/>
          <w:lang w:eastAsia="zh-CN"/>
        </w:rPr>
        <w:t>).</w:t>
      </w:r>
    </w:p>
    <w:p w14:paraId="5DA690D2" w14:textId="77777777" w:rsidR="00905B54" w:rsidRPr="00905B54" w:rsidRDefault="00905B54" w:rsidP="00905B54">
      <w:pPr>
        <w:jc w:val="both"/>
        <w:rPr>
          <w:rFonts w:eastAsia="Times New Roman"/>
          <w:lang w:eastAsia="zh-CN"/>
        </w:rPr>
      </w:pPr>
    </w:p>
    <w:tbl>
      <w:tblPr>
        <w:tblW w:w="9581" w:type="dxa"/>
        <w:tblLayout w:type="fixed"/>
        <w:tblLook w:val="04A0" w:firstRow="1" w:lastRow="0" w:firstColumn="1" w:lastColumn="0" w:noHBand="0" w:noVBand="1"/>
      </w:tblPr>
      <w:tblGrid>
        <w:gridCol w:w="4395"/>
        <w:gridCol w:w="708"/>
        <w:gridCol w:w="1701"/>
        <w:gridCol w:w="567"/>
        <w:gridCol w:w="2210"/>
      </w:tblGrid>
      <w:tr w:rsidR="00905B54" w:rsidRPr="00905B54" w14:paraId="73BD4C2B" w14:textId="77777777" w:rsidTr="000868C4">
        <w:tc>
          <w:tcPr>
            <w:tcW w:w="4395" w:type="dxa"/>
          </w:tcPr>
          <w:p w14:paraId="5A0EAA72" w14:textId="77777777" w:rsidR="00905B54" w:rsidRPr="00905B54" w:rsidRDefault="00905B54" w:rsidP="00905B54">
            <w:pPr>
              <w:rPr>
                <w:rFonts w:eastAsia="Times New Roman"/>
                <w:lang w:val="en-US" w:eastAsia="zh-CN"/>
              </w:rPr>
            </w:pPr>
            <w:r w:rsidRPr="00905B54">
              <w:rPr>
                <w:rFonts w:eastAsia="Times New Roman"/>
                <w:sz w:val="28"/>
                <w:lang w:eastAsia="zh-CN"/>
              </w:rPr>
              <w:t>Кандидат</w:t>
            </w:r>
          </w:p>
        </w:tc>
        <w:tc>
          <w:tcPr>
            <w:tcW w:w="708" w:type="dxa"/>
          </w:tcPr>
          <w:p w14:paraId="7FADAF4D" w14:textId="77777777" w:rsidR="00905B54" w:rsidRPr="00905B54" w:rsidRDefault="00905B54" w:rsidP="00905B54">
            <w:pPr>
              <w:jc w:val="both"/>
              <w:rPr>
                <w:rFonts w:eastAsia="Times New Roman"/>
                <w:vertAlign w:val="superscript"/>
                <w:lang w:val="en-US" w:eastAsia="zh-CN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52B1FA6" w14:textId="77777777" w:rsidR="00905B54" w:rsidRPr="00905B54" w:rsidRDefault="00905B54" w:rsidP="00905B54">
            <w:pPr>
              <w:jc w:val="both"/>
              <w:rPr>
                <w:rFonts w:eastAsia="Times New Roman"/>
                <w:vertAlign w:val="superscript"/>
                <w:lang w:eastAsia="zh-CN"/>
              </w:rPr>
            </w:pPr>
          </w:p>
        </w:tc>
        <w:tc>
          <w:tcPr>
            <w:tcW w:w="567" w:type="dxa"/>
          </w:tcPr>
          <w:p w14:paraId="2269F4C1" w14:textId="77777777" w:rsidR="00905B54" w:rsidRPr="00905B54" w:rsidRDefault="00905B54" w:rsidP="00905B54">
            <w:pPr>
              <w:jc w:val="both"/>
              <w:rPr>
                <w:rFonts w:eastAsia="Times New Roman"/>
                <w:vertAlign w:val="superscript"/>
                <w:lang w:eastAsia="zh-CN"/>
              </w:rPr>
            </w:pPr>
          </w:p>
        </w:tc>
        <w:tc>
          <w:tcPr>
            <w:tcW w:w="2210" w:type="dxa"/>
            <w:tcBorders>
              <w:bottom w:val="single" w:sz="4" w:space="0" w:color="000000"/>
            </w:tcBorders>
          </w:tcPr>
          <w:p w14:paraId="55DF5499" w14:textId="77777777" w:rsidR="00905B54" w:rsidRPr="00905B54" w:rsidRDefault="00905B54" w:rsidP="00905B54">
            <w:pPr>
              <w:jc w:val="both"/>
              <w:rPr>
                <w:rFonts w:eastAsia="Times New Roman"/>
                <w:vertAlign w:val="superscript"/>
                <w:lang w:eastAsia="zh-CN"/>
              </w:rPr>
            </w:pPr>
          </w:p>
        </w:tc>
      </w:tr>
      <w:tr w:rsidR="00905B54" w:rsidRPr="00905B54" w14:paraId="5482A756" w14:textId="77777777" w:rsidTr="000868C4">
        <w:tc>
          <w:tcPr>
            <w:tcW w:w="4395" w:type="dxa"/>
          </w:tcPr>
          <w:p w14:paraId="401FFE9D" w14:textId="77777777" w:rsidR="00905B54" w:rsidRPr="00905B54" w:rsidRDefault="00905B54" w:rsidP="00905B54">
            <w:pPr>
              <w:jc w:val="both"/>
              <w:rPr>
                <w:rFonts w:eastAsia="Times New Roman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708" w:type="dxa"/>
          </w:tcPr>
          <w:p w14:paraId="2677A394" w14:textId="77777777" w:rsidR="00905B54" w:rsidRPr="00905B54" w:rsidRDefault="00905B54" w:rsidP="00905B54">
            <w:pPr>
              <w:jc w:val="both"/>
              <w:rPr>
                <w:rFonts w:eastAsia="Times New Roman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56CB36BC" w14:textId="77777777" w:rsidR="00905B54" w:rsidRPr="00905B54" w:rsidRDefault="00905B54" w:rsidP="00905B54">
            <w:pPr>
              <w:ind w:left="-259" w:right="33"/>
              <w:jc w:val="center"/>
              <w:rPr>
                <w:rFonts w:ascii="Cambria" w:eastAsia="Times New Roman" w:hAnsi="Cambria" w:cs="Cambria"/>
                <w:b/>
                <w:bCs/>
                <w:sz w:val="20"/>
                <w:szCs w:val="22"/>
                <w:lang w:eastAsia="zh-CN"/>
              </w:rPr>
            </w:pPr>
            <w:r w:rsidRPr="00905B54">
              <w:rPr>
                <w:rFonts w:eastAsia="Times New Roman"/>
                <w:sz w:val="20"/>
                <w:szCs w:val="16"/>
                <w:lang w:eastAsia="zh-CN"/>
              </w:rPr>
              <w:t>(подпись)</w:t>
            </w:r>
          </w:p>
        </w:tc>
        <w:tc>
          <w:tcPr>
            <w:tcW w:w="567" w:type="dxa"/>
          </w:tcPr>
          <w:p w14:paraId="4CFFBF8F" w14:textId="77777777" w:rsidR="00905B54" w:rsidRPr="00905B54" w:rsidRDefault="00905B54" w:rsidP="00905B54">
            <w:pPr>
              <w:spacing w:after="120"/>
              <w:jc w:val="center"/>
              <w:rPr>
                <w:rFonts w:ascii="Cambria" w:eastAsia="Times New Roman" w:hAnsi="Cambria" w:cs="Cambria"/>
                <w:b/>
                <w:bCs/>
                <w:sz w:val="20"/>
                <w:szCs w:val="22"/>
                <w:vertAlign w:val="superscript"/>
                <w:lang w:eastAsia="zh-CN"/>
              </w:rPr>
            </w:pPr>
          </w:p>
        </w:tc>
        <w:tc>
          <w:tcPr>
            <w:tcW w:w="2210" w:type="dxa"/>
            <w:tcBorders>
              <w:top w:val="single" w:sz="4" w:space="0" w:color="000000"/>
            </w:tcBorders>
          </w:tcPr>
          <w:p w14:paraId="0A64B50F" w14:textId="77777777" w:rsidR="00905B54" w:rsidRPr="00905B54" w:rsidRDefault="00905B54" w:rsidP="00905B54">
            <w:pPr>
              <w:ind w:right="-25"/>
              <w:jc w:val="center"/>
              <w:rPr>
                <w:rFonts w:ascii="Cambria" w:eastAsia="Times New Roman" w:hAnsi="Cambria" w:cs="Cambria"/>
                <w:b/>
                <w:bCs/>
                <w:sz w:val="20"/>
                <w:szCs w:val="22"/>
                <w:lang w:eastAsia="zh-CN"/>
              </w:rPr>
            </w:pPr>
            <w:r w:rsidRPr="00905B54">
              <w:rPr>
                <w:rFonts w:eastAsia="Times New Roman"/>
                <w:sz w:val="20"/>
                <w:szCs w:val="16"/>
                <w:lang w:eastAsia="zh-CN"/>
              </w:rPr>
              <w:t>(инициалы, фамилия)</w:t>
            </w:r>
          </w:p>
        </w:tc>
      </w:tr>
    </w:tbl>
    <w:p w14:paraId="335A727F" w14:textId="77777777" w:rsidR="00905B54" w:rsidRPr="00905B54" w:rsidRDefault="00905B54" w:rsidP="00905B54">
      <w:pPr>
        <w:rPr>
          <w:rFonts w:eastAsia="Times New Roman"/>
          <w:lang w:eastAsia="zh-CN"/>
        </w:rPr>
      </w:pPr>
      <w:r w:rsidRPr="00905B54">
        <w:rPr>
          <w:rFonts w:eastAsia="Times New Roman"/>
          <w:lang w:eastAsia="zh-CN"/>
        </w:rPr>
        <w:t>«___» __________ 20___ года</w:t>
      </w:r>
    </w:p>
    <w:p w14:paraId="2FE74D53" w14:textId="77777777" w:rsidR="00905B54" w:rsidRPr="00905B54" w:rsidRDefault="00905B54" w:rsidP="00905B54">
      <w:pPr>
        <w:rPr>
          <w:rFonts w:eastAsia="Times New Roman"/>
          <w:lang w:eastAsia="zh-CN"/>
        </w:rPr>
      </w:pPr>
    </w:p>
    <w:p w14:paraId="578E452A" w14:textId="77777777" w:rsidR="00905B54" w:rsidRPr="00905B54" w:rsidRDefault="00905B54" w:rsidP="00905B54">
      <w:pPr>
        <w:ind w:firstLine="567"/>
        <w:jc w:val="both"/>
        <w:rPr>
          <w:rFonts w:eastAsia="Times New Roman"/>
          <w:b/>
          <w:sz w:val="28"/>
          <w:szCs w:val="28"/>
          <w:lang w:eastAsia="zh-CN"/>
        </w:rPr>
      </w:pPr>
    </w:p>
    <w:p w14:paraId="08003833" w14:textId="77777777" w:rsidR="00905B54" w:rsidRPr="00905B54" w:rsidRDefault="00905B54" w:rsidP="00905B54">
      <w:pPr>
        <w:ind w:firstLine="567"/>
        <w:jc w:val="both"/>
        <w:rPr>
          <w:rFonts w:eastAsia="Times New Roman"/>
          <w:sz w:val="28"/>
          <w:szCs w:val="28"/>
          <w:lang w:eastAsia="zh-CN"/>
        </w:rPr>
      </w:pPr>
      <w:r w:rsidRPr="00905B54">
        <w:rPr>
          <w:rFonts w:eastAsia="Times New Roman"/>
          <w:b/>
          <w:sz w:val="28"/>
          <w:szCs w:val="28"/>
          <w:lang w:eastAsia="zh-CN"/>
        </w:rPr>
        <w:t>Примечания.</w:t>
      </w:r>
      <w:r w:rsidRPr="00905B54">
        <w:rPr>
          <w:rFonts w:eastAsia="Times New Roman"/>
          <w:sz w:val="28"/>
          <w:szCs w:val="28"/>
          <w:lang w:eastAsia="zh-CN"/>
        </w:rPr>
        <w:t xml:space="preserve"> 1. Протокол представляется на бумажном носителе и в машиночитаемом виде (файл в формате .</w:t>
      </w:r>
      <w:proofErr w:type="spellStart"/>
      <w:r w:rsidRPr="00905B54">
        <w:rPr>
          <w:rFonts w:eastAsia="Times New Roman"/>
          <w:sz w:val="28"/>
          <w:szCs w:val="28"/>
          <w:lang w:eastAsia="zh-CN"/>
        </w:rPr>
        <w:t>doc</w:t>
      </w:r>
      <w:proofErr w:type="spellEnd"/>
      <w:r w:rsidRPr="00905B54">
        <w:rPr>
          <w:rFonts w:eastAsia="Times New Roman"/>
          <w:sz w:val="28"/>
          <w:szCs w:val="28"/>
          <w:lang w:eastAsia="zh-CN"/>
        </w:rPr>
        <w:t xml:space="preserve"> или .</w:t>
      </w:r>
      <w:proofErr w:type="spellStart"/>
      <w:r w:rsidRPr="00905B54">
        <w:rPr>
          <w:rFonts w:eastAsia="Times New Roman"/>
          <w:sz w:val="28"/>
          <w:szCs w:val="28"/>
          <w:lang w:eastAsia="zh-CN"/>
        </w:rPr>
        <w:t>rtf</w:t>
      </w:r>
      <w:proofErr w:type="spellEnd"/>
      <w:r w:rsidRPr="00905B54">
        <w:rPr>
          <w:rFonts w:eastAsia="Times New Roman"/>
          <w:sz w:val="28"/>
          <w:szCs w:val="28"/>
          <w:lang w:eastAsia="zh-CN"/>
        </w:rPr>
        <w:t xml:space="preserve">). При заполнении таблицы не следует объединять или разделять ее графы. </w:t>
      </w:r>
    </w:p>
    <w:p w14:paraId="0B78AB23" w14:textId="77777777" w:rsidR="00905B54" w:rsidRPr="00905B54" w:rsidRDefault="00905B54" w:rsidP="00905B54">
      <w:pPr>
        <w:ind w:firstLine="567"/>
        <w:jc w:val="both"/>
        <w:rPr>
          <w:rFonts w:eastAsia="Times New Roman"/>
          <w:sz w:val="28"/>
          <w:szCs w:val="28"/>
          <w:lang w:eastAsia="zh-CN"/>
        </w:rPr>
      </w:pPr>
      <w:r w:rsidRPr="00905B54">
        <w:rPr>
          <w:rFonts w:eastAsia="Times New Roman"/>
          <w:sz w:val="28"/>
          <w:szCs w:val="28"/>
          <w:lang w:eastAsia="zh-CN"/>
        </w:rPr>
        <w:t>2. В итоговой строке таблицы указываются соответственно: общее количество папок, подписных листов, подписей избирателей (кроме исключенных (вычеркнутых).</w:t>
      </w:r>
    </w:p>
    <w:p w14:paraId="2F4A1071" w14:textId="77777777" w:rsidR="00905B54" w:rsidRPr="00905B54" w:rsidRDefault="00905B54" w:rsidP="00905B54">
      <w:pPr>
        <w:ind w:firstLine="567"/>
        <w:jc w:val="both"/>
        <w:rPr>
          <w:rFonts w:eastAsia="Times New Roman"/>
          <w:sz w:val="28"/>
          <w:szCs w:val="28"/>
          <w:lang w:eastAsia="zh-CN"/>
        </w:rPr>
      </w:pPr>
      <w:r w:rsidRPr="00905B54">
        <w:rPr>
          <w:rFonts w:eastAsia="Times New Roman"/>
          <w:sz w:val="28"/>
          <w:szCs w:val="28"/>
          <w:lang w:eastAsia="zh-CN"/>
        </w:rPr>
        <w:t>3. Протокол набирается шрифтом размером не менее 12 пунктов.</w:t>
      </w:r>
    </w:p>
    <w:p w14:paraId="476597C4" w14:textId="77777777" w:rsidR="00905B54" w:rsidRPr="00905B54" w:rsidRDefault="00905B54" w:rsidP="00905B54">
      <w:pPr>
        <w:ind w:firstLine="567"/>
        <w:jc w:val="both"/>
        <w:rPr>
          <w:rFonts w:eastAsia="Times New Roman"/>
          <w:sz w:val="28"/>
          <w:szCs w:val="28"/>
          <w:lang w:eastAsia="zh-CN"/>
        </w:rPr>
      </w:pPr>
      <w:r w:rsidRPr="00905B54">
        <w:rPr>
          <w:rFonts w:eastAsia="Times New Roman"/>
          <w:sz w:val="28"/>
          <w:szCs w:val="28"/>
          <w:lang w:eastAsia="zh-CN"/>
        </w:rPr>
        <w:t>4. При изготовлении протокола текст подстрочников и примечание могут не воспроизводиться.</w:t>
      </w:r>
    </w:p>
    <w:p w14:paraId="230E3451" w14:textId="77777777" w:rsidR="00E4263C" w:rsidRDefault="00E4263C"/>
    <w:sectPr w:rsidR="00E42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AE1DCF"/>
    <w:multiLevelType w:val="hybridMultilevel"/>
    <w:tmpl w:val="1EBEDDB4"/>
    <w:lvl w:ilvl="0" w:tplc="A74A60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C5"/>
    <w:rsid w:val="000B15F3"/>
    <w:rsid w:val="000D4C3B"/>
    <w:rsid w:val="000E2EC2"/>
    <w:rsid w:val="0023167E"/>
    <w:rsid w:val="00777D0E"/>
    <w:rsid w:val="00905B54"/>
    <w:rsid w:val="00C03932"/>
    <w:rsid w:val="00CB4F50"/>
    <w:rsid w:val="00D55C9F"/>
    <w:rsid w:val="00DE0104"/>
    <w:rsid w:val="00E4263C"/>
    <w:rsid w:val="00F8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C1671"/>
  <w15:chartTrackingRefBased/>
  <w15:docId w15:val="{E1E6F9B8-C540-4093-B268-1372F5E7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67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3167E"/>
    <w:rPr>
      <w:b/>
      <w:bCs/>
    </w:rPr>
  </w:style>
  <w:style w:type="paragraph" w:styleId="a4">
    <w:name w:val="No Spacing"/>
    <w:uiPriority w:val="1"/>
    <w:qFormat/>
    <w:rsid w:val="0023167E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mayboroda</dc:creator>
  <cp:keywords/>
  <dc:description/>
  <cp:lastModifiedBy>Елена</cp:lastModifiedBy>
  <cp:revision>7</cp:revision>
  <cp:lastPrinted>2026-02-03T04:01:00Z</cp:lastPrinted>
  <dcterms:created xsi:type="dcterms:W3CDTF">2023-06-30T06:11:00Z</dcterms:created>
  <dcterms:modified xsi:type="dcterms:W3CDTF">2026-02-03T04:01:00Z</dcterms:modified>
</cp:coreProperties>
</file>