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34A" w:rsidRPr="004D234A" w:rsidRDefault="004D234A" w:rsidP="004D234A">
      <w:pPr>
        <w:spacing w:after="0" w:line="240" w:lineRule="auto"/>
        <w:ind w:right="-5"/>
        <w:jc w:val="center"/>
        <w:rPr>
          <w:rFonts w:ascii="Times New Roman" w:hAnsi="Times New Roman" w:cs="Times New Roman"/>
          <w:color w:val="333333"/>
          <w:sz w:val="28"/>
          <w:szCs w:val="28"/>
        </w:rPr>
      </w:pPr>
      <w:r w:rsidRPr="004D234A">
        <w:rPr>
          <w:rFonts w:ascii="Times New Roman" w:hAnsi="Times New Roman" w:cs="Times New Roman"/>
          <w:noProof/>
          <w:color w:val="404040"/>
          <w:sz w:val="28"/>
          <w:szCs w:val="28"/>
          <w:lang w:eastAsia="ru-RU"/>
        </w:rPr>
        <w:drawing>
          <wp:inline distT="0" distB="0" distL="0" distR="0">
            <wp:extent cx="419100" cy="533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19100" cy="533400"/>
                    </a:xfrm>
                    <a:prstGeom prst="rect">
                      <a:avLst/>
                    </a:prstGeom>
                    <a:noFill/>
                    <a:ln w="9525">
                      <a:noFill/>
                      <a:miter lim="800000"/>
                      <a:headEnd/>
                      <a:tailEnd/>
                    </a:ln>
                  </pic:spPr>
                </pic:pic>
              </a:graphicData>
            </a:graphic>
          </wp:inline>
        </w:drawing>
      </w:r>
    </w:p>
    <w:p w:rsidR="004D234A" w:rsidRPr="004D234A" w:rsidRDefault="004D234A" w:rsidP="004D234A">
      <w:pPr>
        <w:spacing w:after="0" w:line="240" w:lineRule="auto"/>
        <w:jc w:val="center"/>
        <w:rPr>
          <w:rFonts w:ascii="Times New Roman" w:hAnsi="Times New Roman" w:cs="Times New Roman"/>
          <w:b/>
          <w:color w:val="333333"/>
          <w:sz w:val="28"/>
          <w:szCs w:val="28"/>
        </w:rPr>
      </w:pPr>
      <w:r w:rsidRPr="004D234A">
        <w:rPr>
          <w:rFonts w:ascii="Times New Roman" w:hAnsi="Times New Roman" w:cs="Times New Roman"/>
          <w:b/>
          <w:color w:val="333333"/>
          <w:sz w:val="28"/>
          <w:szCs w:val="28"/>
        </w:rPr>
        <w:t>АДМИНИСТРАЦИЯ</w:t>
      </w:r>
    </w:p>
    <w:p w:rsidR="004D234A" w:rsidRPr="004D234A" w:rsidRDefault="004D234A" w:rsidP="004D234A">
      <w:pPr>
        <w:spacing w:after="0" w:line="240" w:lineRule="auto"/>
        <w:jc w:val="center"/>
        <w:rPr>
          <w:rFonts w:ascii="Times New Roman" w:hAnsi="Times New Roman" w:cs="Times New Roman"/>
          <w:b/>
          <w:color w:val="333333"/>
          <w:sz w:val="28"/>
          <w:szCs w:val="28"/>
        </w:rPr>
      </w:pPr>
      <w:r w:rsidRPr="004D234A">
        <w:rPr>
          <w:rFonts w:ascii="Times New Roman" w:hAnsi="Times New Roman" w:cs="Times New Roman"/>
          <w:b/>
          <w:color w:val="333333"/>
          <w:sz w:val="28"/>
          <w:szCs w:val="28"/>
        </w:rPr>
        <w:t>СОГДИНСКОГО СЕЛЬСКОГО ПОСЕЛЕНИЯ</w:t>
      </w:r>
    </w:p>
    <w:p w:rsidR="004D234A" w:rsidRPr="004D234A" w:rsidRDefault="004D234A" w:rsidP="004D234A">
      <w:pPr>
        <w:spacing w:after="0" w:line="240" w:lineRule="auto"/>
        <w:jc w:val="center"/>
        <w:rPr>
          <w:rFonts w:ascii="Times New Roman" w:hAnsi="Times New Roman" w:cs="Times New Roman"/>
          <w:b/>
          <w:color w:val="333333"/>
          <w:sz w:val="28"/>
          <w:szCs w:val="28"/>
        </w:rPr>
      </w:pPr>
      <w:r w:rsidRPr="004D234A">
        <w:rPr>
          <w:rFonts w:ascii="Times New Roman" w:hAnsi="Times New Roman" w:cs="Times New Roman"/>
          <w:b/>
          <w:color w:val="333333"/>
          <w:sz w:val="28"/>
          <w:szCs w:val="28"/>
        </w:rPr>
        <w:t>ВЕРХНЕБУРЕИНСКОГО МУНИЦИПАЛЬНОГО РАЙОНА</w:t>
      </w:r>
    </w:p>
    <w:p w:rsidR="004D234A" w:rsidRPr="004D234A" w:rsidRDefault="004D234A" w:rsidP="004D234A">
      <w:pPr>
        <w:spacing w:after="0" w:line="240" w:lineRule="auto"/>
        <w:jc w:val="center"/>
        <w:rPr>
          <w:rFonts w:ascii="Times New Roman" w:hAnsi="Times New Roman" w:cs="Times New Roman"/>
          <w:b/>
          <w:color w:val="333333"/>
          <w:sz w:val="28"/>
          <w:szCs w:val="28"/>
        </w:rPr>
      </w:pPr>
      <w:r w:rsidRPr="004D234A">
        <w:rPr>
          <w:rFonts w:ascii="Times New Roman" w:hAnsi="Times New Roman" w:cs="Times New Roman"/>
          <w:b/>
          <w:color w:val="333333"/>
          <w:sz w:val="28"/>
          <w:szCs w:val="28"/>
        </w:rPr>
        <w:t>Хабаровского края</w:t>
      </w:r>
    </w:p>
    <w:p w:rsidR="004D234A" w:rsidRPr="004D234A" w:rsidRDefault="004D234A" w:rsidP="004D234A">
      <w:pPr>
        <w:spacing w:after="0" w:line="240" w:lineRule="auto"/>
        <w:jc w:val="center"/>
        <w:rPr>
          <w:rFonts w:ascii="Times New Roman" w:hAnsi="Times New Roman" w:cs="Times New Roman"/>
          <w:b/>
          <w:color w:val="333333"/>
          <w:sz w:val="28"/>
          <w:szCs w:val="28"/>
        </w:rPr>
      </w:pPr>
    </w:p>
    <w:p w:rsidR="004D234A" w:rsidRPr="004D234A" w:rsidRDefault="004D234A" w:rsidP="004D234A">
      <w:pPr>
        <w:spacing w:after="0" w:line="240" w:lineRule="auto"/>
        <w:jc w:val="center"/>
        <w:rPr>
          <w:rFonts w:ascii="Times New Roman" w:hAnsi="Times New Roman" w:cs="Times New Roman"/>
          <w:b/>
          <w:color w:val="333333"/>
          <w:sz w:val="28"/>
          <w:szCs w:val="28"/>
        </w:rPr>
      </w:pPr>
      <w:r w:rsidRPr="004D234A">
        <w:rPr>
          <w:rFonts w:ascii="Times New Roman" w:hAnsi="Times New Roman" w:cs="Times New Roman"/>
          <w:b/>
          <w:color w:val="333333"/>
          <w:sz w:val="28"/>
          <w:szCs w:val="28"/>
        </w:rPr>
        <w:t>ПОСТАНОВЛЕНИЕ</w:t>
      </w: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4D234A" w:rsidRPr="004D234A" w:rsidTr="002D1AB1">
        <w:trPr>
          <w:trHeight w:val="535"/>
        </w:trPr>
        <w:tc>
          <w:tcPr>
            <w:tcW w:w="2828" w:type="dxa"/>
            <w:tcBorders>
              <w:top w:val="nil"/>
              <w:left w:val="nil"/>
              <w:bottom w:val="nil"/>
              <w:right w:val="nil"/>
            </w:tcBorders>
          </w:tcPr>
          <w:p w:rsidR="004D234A" w:rsidRPr="004D234A" w:rsidRDefault="004D234A" w:rsidP="004D234A">
            <w:pPr>
              <w:spacing w:after="0" w:line="240" w:lineRule="auto"/>
              <w:rPr>
                <w:rFonts w:ascii="Times New Roman" w:hAnsi="Times New Roman" w:cs="Times New Roman"/>
                <w:color w:val="333333"/>
                <w:sz w:val="28"/>
                <w:szCs w:val="28"/>
                <w:highlight w:val="red"/>
                <w:u w:val="single"/>
              </w:rPr>
            </w:pPr>
          </w:p>
          <w:p w:rsidR="004D234A" w:rsidRPr="004D234A" w:rsidRDefault="004D234A" w:rsidP="004D234A">
            <w:pPr>
              <w:spacing w:after="0" w:line="240" w:lineRule="auto"/>
              <w:jc w:val="center"/>
              <w:rPr>
                <w:rFonts w:ascii="Times New Roman" w:hAnsi="Times New Roman" w:cs="Times New Roman"/>
                <w:color w:val="333333"/>
                <w:sz w:val="28"/>
                <w:szCs w:val="28"/>
                <w:u w:val="single"/>
              </w:rPr>
            </w:pPr>
            <w:r w:rsidRPr="004D234A">
              <w:rPr>
                <w:rFonts w:ascii="Times New Roman" w:hAnsi="Times New Roman" w:cs="Times New Roman"/>
                <w:color w:val="333333"/>
                <w:sz w:val="28"/>
                <w:szCs w:val="28"/>
                <w:u w:val="single"/>
              </w:rPr>
              <w:t>2</w:t>
            </w:r>
            <w:r>
              <w:rPr>
                <w:rFonts w:ascii="Times New Roman" w:hAnsi="Times New Roman" w:cs="Times New Roman"/>
                <w:color w:val="333333"/>
                <w:sz w:val="28"/>
                <w:szCs w:val="28"/>
                <w:u w:val="single"/>
              </w:rPr>
              <w:t>5</w:t>
            </w:r>
            <w:r w:rsidRPr="004D234A">
              <w:rPr>
                <w:rFonts w:ascii="Times New Roman" w:hAnsi="Times New Roman" w:cs="Times New Roman"/>
                <w:color w:val="333333"/>
                <w:sz w:val="28"/>
                <w:szCs w:val="28"/>
                <w:u w:val="single"/>
              </w:rPr>
              <w:t xml:space="preserve">.09.2019 № </w:t>
            </w:r>
            <w:r>
              <w:rPr>
                <w:rFonts w:ascii="Times New Roman" w:hAnsi="Times New Roman" w:cs="Times New Roman"/>
                <w:color w:val="333333"/>
                <w:sz w:val="28"/>
                <w:szCs w:val="28"/>
                <w:u w:val="single"/>
              </w:rPr>
              <w:t>30</w:t>
            </w:r>
          </w:p>
          <w:p w:rsidR="004D234A" w:rsidRPr="004D234A" w:rsidRDefault="004D234A" w:rsidP="004D234A">
            <w:pPr>
              <w:spacing w:after="0" w:line="240" w:lineRule="auto"/>
              <w:jc w:val="center"/>
              <w:rPr>
                <w:rFonts w:ascii="Times New Roman" w:hAnsi="Times New Roman" w:cs="Times New Roman"/>
                <w:color w:val="333333"/>
                <w:sz w:val="24"/>
                <w:szCs w:val="24"/>
                <w:highlight w:val="red"/>
              </w:rPr>
            </w:pPr>
            <w:r w:rsidRPr="004D234A">
              <w:rPr>
                <w:rFonts w:ascii="Times New Roman" w:hAnsi="Times New Roman" w:cs="Times New Roman"/>
                <w:color w:val="333333"/>
                <w:sz w:val="24"/>
                <w:szCs w:val="24"/>
              </w:rPr>
              <w:t>с. Согда</w:t>
            </w:r>
          </w:p>
        </w:tc>
      </w:tr>
    </w:tbl>
    <w:p w:rsidR="004D234A" w:rsidRPr="004D234A" w:rsidRDefault="004D234A" w:rsidP="004D234A">
      <w:pPr>
        <w:spacing w:after="0" w:line="240" w:lineRule="auto"/>
        <w:rPr>
          <w:rFonts w:ascii="Times New Roman" w:hAnsi="Times New Roman" w:cs="Times New Roman"/>
          <w:color w:val="333333"/>
          <w:sz w:val="28"/>
          <w:szCs w:val="28"/>
        </w:rPr>
      </w:pPr>
    </w:p>
    <w:p w:rsidR="004D234A" w:rsidRPr="004D234A" w:rsidRDefault="004D234A" w:rsidP="004D234A">
      <w:pPr>
        <w:spacing w:after="0" w:line="240" w:lineRule="auto"/>
        <w:rPr>
          <w:rFonts w:ascii="Times New Roman" w:hAnsi="Times New Roman" w:cs="Times New Roman"/>
          <w:color w:val="333333"/>
          <w:sz w:val="28"/>
          <w:szCs w:val="28"/>
        </w:rPr>
      </w:pPr>
    </w:p>
    <w:p w:rsidR="004D234A" w:rsidRPr="004D234A" w:rsidRDefault="004D234A" w:rsidP="004D234A">
      <w:pPr>
        <w:spacing w:after="0" w:line="240" w:lineRule="auto"/>
        <w:rPr>
          <w:rFonts w:ascii="Times New Roman" w:hAnsi="Times New Roman" w:cs="Times New Roman"/>
          <w:color w:val="333333"/>
          <w:sz w:val="28"/>
          <w:szCs w:val="28"/>
        </w:rPr>
      </w:pPr>
    </w:p>
    <w:p w:rsidR="004D234A" w:rsidRPr="004D234A" w:rsidRDefault="004D234A" w:rsidP="004D234A">
      <w:pPr>
        <w:spacing w:after="0" w:line="240" w:lineRule="auto"/>
        <w:rPr>
          <w:rFonts w:ascii="Times New Roman" w:hAnsi="Times New Roman" w:cs="Times New Roman"/>
          <w:color w:val="333333"/>
          <w:sz w:val="28"/>
          <w:szCs w:val="28"/>
        </w:rPr>
      </w:pPr>
    </w:p>
    <w:tbl>
      <w:tblPr>
        <w:tblpPr w:leftFromText="180" w:rightFromText="180" w:vertAnchor="text" w:horzAnchor="margin" w:tblpY="58"/>
        <w:tblW w:w="9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52"/>
      </w:tblGrid>
      <w:tr w:rsidR="004D234A" w:rsidRPr="00AA617A" w:rsidTr="004D234A">
        <w:trPr>
          <w:trHeight w:val="96"/>
        </w:trPr>
        <w:tc>
          <w:tcPr>
            <w:tcW w:w="9652" w:type="dxa"/>
            <w:tcBorders>
              <w:top w:val="nil"/>
              <w:left w:val="nil"/>
              <w:bottom w:val="nil"/>
              <w:right w:val="nil"/>
            </w:tcBorders>
          </w:tcPr>
          <w:p w:rsidR="004D234A" w:rsidRPr="00AA617A" w:rsidRDefault="004D234A" w:rsidP="004D234A">
            <w:pPr>
              <w:spacing w:after="0" w:line="240" w:lineRule="exact"/>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О внесении изменений в постановление администрации Согдинского сельского поселения от 20.03.2019</w:t>
            </w:r>
            <w:r w:rsidR="00AA617A">
              <w:rPr>
                <w:rFonts w:ascii="Times New Roman" w:hAnsi="Times New Roman" w:cs="Times New Roman"/>
                <w:color w:val="404040" w:themeColor="text1" w:themeTint="BF"/>
                <w:sz w:val="28"/>
                <w:szCs w:val="28"/>
              </w:rPr>
              <w:t xml:space="preserve"> г.</w:t>
            </w:r>
            <w:r w:rsidRPr="00AA617A">
              <w:rPr>
                <w:rFonts w:ascii="Times New Roman" w:hAnsi="Times New Roman" w:cs="Times New Roman"/>
                <w:color w:val="404040" w:themeColor="text1" w:themeTint="BF"/>
                <w:sz w:val="28"/>
                <w:szCs w:val="28"/>
              </w:rPr>
              <w:t xml:space="preserve"> № 10 «</w:t>
            </w:r>
            <w:r w:rsidR="00AA617A">
              <w:rPr>
                <w:rFonts w:ascii="Times New Roman" w:hAnsi="Times New Roman" w:cs="Times New Roman"/>
                <w:color w:val="404040" w:themeColor="text1" w:themeTint="BF"/>
                <w:sz w:val="28"/>
                <w:szCs w:val="28"/>
              </w:rPr>
              <w:t>О П</w:t>
            </w:r>
            <w:r w:rsidRPr="00AA617A">
              <w:rPr>
                <w:rFonts w:ascii="Times New Roman" w:hAnsi="Times New Roman" w:cs="Times New Roman"/>
                <w:color w:val="404040" w:themeColor="text1" w:themeTint="BF"/>
                <w:sz w:val="28"/>
                <w:szCs w:val="28"/>
              </w:rPr>
              <w:t>орядке формирования, ведения и обязательного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tc>
      </w:tr>
    </w:tbl>
    <w:p w:rsidR="004D234A" w:rsidRPr="00AA617A" w:rsidRDefault="004D234A" w:rsidP="004D234A">
      <w:pPr>
        <w:spacing w:after="0" w:line="240" w:lineRule="auto"/>
        <w:ind w:firstLine="567"/>
        <w:jc w:val="both"/>
        <w:rPr>
          <w:rFonts w:ascii="Times New Roman" w:hAnsi="Times New Roman" w:cs="Times New Roman"/>
          <w:color w:val="404040" w:themeColor="text1" w:themeTint="BF"/>
          <w:sz w:val="28"/>
          <w:szCs w:val="28"/>
        </w:rPr>
      </w:pPr>
    </w:p>
    <w:p w:rsidR="00A001F1" w:rsidRPr="00AA617A" w:rsidRDefault="00A001F1" w:rsidP="00AA617A">
      <w:pPr>
        <w:spacing w:after="0"/>
        <w:ind w:firstLine="567"/>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На основании Федерального закона от 06.10.2003</w:t>
      </w:r>
      <w:r w:rsidR="004D234A" w:rsidRPr="00AA617A">
        <w:rPr>
          <w:rFonts w:ascii="Times New Roman" w:hAnsi="Times New Roman" w:cs="Times New Roman"/>
          <w:color w:val="404040" w:themeColor="text1" w:themeTint="BF"/>
          <w:sz w:val="28"/>
          <w:szCs w:val="28"/>
        </w:rPr>
        <w:t xml:space="preserve"> г.</w:t>
      </w:r>
      <w:r w:rsidRPr="00AA617A">
        <w:rPr>
          <w:rFonts w:ascii="Times New Roman" w:hAnsi="Times New Roman" w:cs="Times New Roman"/>
          <w:color w:val="404040" w:themeColor="text1" w:themeTint="BF"/>
          <w:sz w:val="28"/>
          <w:szCs w:val="28"/>
        </w:rPr>
        <w:t xml:space="preserve"> № 131-ФЗ «Об общих принципах организации местного самоуправления в Российской Федерации», Федерального закона от 24.07.2007</w:t>
      </w:r>
      <w:r w:rsidR="004D234A" w:rsidRPr="00AA617A">
        <w:rPr>
          <w:rFonts w:ascii="Times New Roman" w:hAnsi="Times New Roman" w:cs="Times New Roman"/>
          <w:color w:val="404040" w:themeColor="text1" w:themeTint="BF"/>
          <w:sz w:val="28"/>
          <w:szCs w:val="28"/>
        </w:rPr>
        <w:t xml:space="preserve"> г.</w:t>
      </w:r>
      <w:r w:rsidRPr="00AA617A">
        <w:rPr>
          <w:rFonts w:ascii="Times New Roman" w:hAnsi="Times New Roman" w:cs="Times New Roman"/>
          <w:color w:val="404040" w:themeColor="text1" w:themeTint="BF"/>
          <w:sz w:val="28"/>
          <w:szCs w:val="28"/>
        </w:rPr>
        <w:t xml:space="preserve"> № 209-ФЗ «О развитии малого и среднего предпринимательства в Российской Федерации»</w:t>
      </w:r>
      <w:r w:rsidR="00251DFF" w:rsidRPr="00AA617A">
        <w:rPr>
          <w:rFonts w:ascii="Times New Roman" w:hAnsi="Times New Roman" w:cs="Times New Roman"/>
          <w:color w:val="404040" w:themeColor="text1" w:themeTint="BF"/>
          <w:sz w:val="28"/>
          <w:szCs w:val="28"/>
        </w:rPr>
        <w:t xml:space="preserve"> (</w:t>
      </w:r>
      <w:r w:rsidRPr="00AA617A">
        <w:rPr>
          <w:rFonts w:ascii="Times New Roman" w:hAnsi="Times New Roman" w:cs="Times New Roman"/>
          <w:color w:val="404040" w:themeColor="text1" w:themeTint="BF"/>
          <w:sz w:val="28"/>
          <w:szCs w:val="28"/>
        </w:rPr>
        <w:t>в редакции Федерального закона от 03.07.2018</w:t>
      </w:r>
      <w:r w:rsidR="004D234A" w:rsidRPr="00AA617A">
        <w:rPr>
          <w:rFonts w:ascii="Times New Roman" w:hAnsi="Times New Roman" w:cs="Times New Roman"/>
          <w:color w:val="404040" w:themeColor="text1" w:themeTint="BF"/>
          <w:sz w:val="28"/>
          <w:szCs w:val="28"/>
        </w:rPr>
        <w:t xml:space="preserve"> г.</w:t>
      </w:r>
      <w:r w:rsidRPr="00AA617A">
        <w:rPr>
          <w:rFonts w:ascii="Times New Roman" w:hAnsi="Times New Roman" w:cs="Times New Roman"/>
          <w:color w:val="404040" w:themeColor="text1" w:themeTint="BF"/>
          <w:sz w:val="28"/>
          <w:szCs w:val="28"/>
        </w:rPr>
        <w:t xml:space="preserve"> № 185-ФЗ), </w:t>
      </w:r>
      <w:r w:rsidR="0046052E" w:rsidRPr="00AA617A">
        <w:rPr>
          <w:rFonts w:ascii="Times New Roman" w:hAnsi="Times New Roman" w:cs="Times New Roman"/>
          <w:color w:val="404040" w:themeColor="text1" w:themeTint="BF"/>
          <w:sz w:val="28"/>
          <w:szCs w:val="28"/>
        </w:rPr>
        <w:t xml:space="preserve">администрация </w:t>
      </w:r>
      <w:r w:rsidR="004D234A" w:rsidRPr="00AA617A">
        <w:rPr>
          <w:rFonts w:ascii="Times New Roman" w:hAnsi="Times New Roman" w:cs="Times New Roman"/>
          <w:color w:val="404040" w:themeColor="text1" w:themeTint="BF"/>
          <w:sz w:val="28"/>
          <w:szCs w:val="28"/>
        </w:rPr>
        <w:t xml:space="preserve">Согдинского сельского </w:t>
      </w:r>
      <w:r w:rsidR="000A3714" w:rsidRPr="00AA617A">
        <w:rPr>
          <w:rFonts w:ascii="Times New Roman" w:hAnsi="Times New Roman" w:cs="Times New Roman"/>
          <w:color w:val="404040" w:themeColor="text1" w:themeTint="BF"/>
          <w:sz w:val="28"/>
          <w:szCs w:val="28"/>
        </w:rPr>
        <w:t>поселения</w:t>
      </w:r>
    </w:p>
    <w:p w:rsidR="00A001F1" w:rsidRPr="00AA617A" w:rsidRDefault="00A001F1" w:rsidP="00AA617A">
      <w:pPr>
        <w:spacing w:after="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ПОСТАНОВЛЯЕТ:</w:t>
      </w:r>
    </w:p>
    <w:p w:rsidR="00AA617A" w:rsidRDefault="00AA617A" w:rsidP="00AA617A">
      <w:pPr>
        <w:pStyle w:val="a3"/>
        <w:autoSpaceDE w:val="0"/>
        <w:autoSpaceDN w:val="0"/>
        <w:adjustRightInd w:val="0"/>
        <w:spacing w:after="0"/>
        <w:ind w:left="0" w:firstLine="540"/>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1. </w:t>
      </w:r>
      <w:r w:rsidR="00647E6C" w:rsidRPr="00AA617A">
        <w:rPr>
          <w:rFonts w:ascii="Times New Roman" w:hAnsi="Times New Roman" w:cs="Times New Roman"/>
          <w:color w:val="404040" w:themeColor="text1" w:themeTint="BF"/>
          <w:sz w:val="28"/>
          <w:szCs w:val="28"/>
        </w:rPr>
        <w:t>Внести изменения в постановление администрации</w:t>
      </w:r>
      <w:r w:rsidR="004D234A" w:rsidRPr="00AA617A">
        <w:rPr>
          <w:rFonts w:ascii="Times New Roman" w:hAnsi="Times New Roman" w:cs="Times New Roman"/>
          <w:color w:val="404040" w:themeColor="text1" w:themeTint="BF"/>
          <w:sz w:val="28"/>
          <w:szCs w:val="28"/>
        </w:rPr>
        <w:t xml:space="preserve"> Согдинского сельского</w:t>
      </w:r>
      <w:r w:rsidR="00647E6C" w:rsidRPr="00AA617A">
        <w:rPr>
          <w:rFonts w:ascii="Times New Roman" w:hAnsi="Times New Roman" w:cs="Times New Roman"/>
          <w:color w:val="404040" w:themeColor="text1" w:themeTint="BF"/>
          <w:sz w:val="28"/>
          <w:szCs w:val="28"/>
        </w:rPr>
        <w:t xml:space="preserve"> </w:t>
      </w:r>
      <w:r w:rsidR="000A3714" w:rsidRPr="00AA617A">
        <w:rPr>
          <w:rFonts w:ascii="Times New Roman" w:hAnsi="Times New Roman" w:cs="Times New Roman"/>
          <w:color w:val="404040" w:themeColor="text1" w:themeTint="BF"/>
          <w:sz w:val="28"/>
          <w:szCs w:val="28"/>
        </w:rPr>
        <w:t>поселения</w:t>
      </w:r>
      <w:r w:rsidR="00647E6C" w:rsidRPr="00AA617A">
        <w:rPr>
          <w:rFonts w:ascii="Times New Roman" w:hAnsi="Times New Roman" w:cs="Times New Roman"/>
          <w:color w:val="404040" w:themeColor="text1" w:themeTint="BF"/>
          <w:sz w:val="28"/>
          <w:szCs w:val="28"/>
        </w:rPr>
        <w:t xml:space="preserve"> </w:t>
      </w:r>
      <w:r>
        <w:rPr>
          <w:rFonts w:ascii="Times New Roman" w:hAnsi="Times New Roman" w:cs="Times New Roman"/>
          <w:color w:val="404040" w:themeColor="text1" w:themeTint="BF"/>
          <w:sz w:val="28"/>
          <w:szCs w:val="28"/>
        </w:rPr>
        <w:t>от 20</w:t>
      </w:r>
      <w:r w:rsidR="000A3714" w:rsidRPr="00AA617A">
        <w:rPr>
          <w:rFonts w:ascii="Times New Roman" w:hAnsi="Times New Roman" w:cs="Times New Roman"/>
          <w:color w:val="404040" w:themeColor="text1" w:themeTint="BF"/>
          <w:sz w:val="28"/>
          <w:szCs w:val="28"/>
        </w:rPr>
        <w:t>.03.2019</w:t>
      </w:r>
      <w:r w:rsidR="004D234A" w:rsidRPr="00AA617A">
        <w:rPr>
          <w:rFonts w:ascii="Times New Roman" w:hAnsi="Times New Roman" w:cs="Times New Roman"/>
          <w:color w:val="404040" w:themeColor="text1" w:themeTint="BF"/>
          <w:sz w:val="28"/>
          <w:szCs w:val="28"/>
        </w:rPr>
        <w:t xml:space="preserve"> г.</w:t>
      </w:r>
      <w:r w:rsidR="000A3714" w:rsidRPr="00AA617A">
        <w:rPr>
          <w:rFonts w:ascii="Times New Roman" w:hAnsi="Times New Roman" w:cs="Times New Roman"/>
          <w:color w:val="404040" w:themeColor="text1" w:themeTint="BF"/>
          <w:sz w:val="28"/>
          <w:szCs w:val="28"/>
        </w:rPr>
        <w:t xml:space="preserve"> № 1</w:t>
      </w:r>
      <w:r>
        <w:rPr>
          <w:rFonts w:ascii="Times New Roman" w:hAnsi="Times New Roman" w:cs="Times New Roman"/>
          <w:color w:val="404040" w:themeColor="text1" w:themeTint="BF"/>
          <w:sz w:val="28"/>
          <w:szCs w:val="28"/>
        </w:rPr>
        <w:t>0</w:t>
      </w:r>
      <w:r w:rsidR="00714B23">
        <w:rPr>
          <w:rFonts w:ascii="Times New Roman" w:hAnsi="Times New Roman" w:cs="Times New Roman"/>
          <w:color w:val="404040" w:themeColor="text1" w:themeTint="BF"/>
          <w:sz w:val="28"/>
          <w:szCs w:val="28"/>
        </w:rPr>
        <w:t xml:space="preserve"> «О П</w:t>
      </w:r>
      <w:r w:rsidR="000A3714" w:rsidRPr="00AA617A">
        <w:rPr>
          <w:rFonts w:ascii="Times New Roman" w:hAnsi="Times New Roman" w:cs="Times New Roman"/>
          <w:color w:val="404040" w:themeColor="text1" w:themeTint="BF"/>
          <w:sz w:val="28"/>
          <w:szCs w:val="28"/>
        </w:rPr>
        <w:t>орядке формирования, ведения и обязательного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647E6C" w:rsidRPr="00AA617A">
        <w:rPr>
          <w:rFonts w:ascii="Times New Roman" w:hAnsi="Times New Roman" w:cs="Times New Roman"/>
          <w:color w:val="404040" w:themeColor="text1" w:themeTint="BF"/>
          <w:sz w:val="28"/>
          <w:szCs w:val="28"/>
        </w:rPr>
        <w:t>» следующего содержания:</w:t>
      </w:r>
    </w:p>
    <w:p w:rsidR="00A001F1" w:rsidRPr="00AA617A" w:rsidRDefault="00AA617A" w:rsidP="00AA617A">
      <w:pPr>
        <w:pStyle w:val="a3"/>
        <w:autoSpaceDE w:val="0"/>
        <w:autoSpaceDN w:val="0"/>
        <w:adjustRightInd w:val="0"/>
        <w:spacing w:after="0"/>
        <w:ind w:left="0" w:firstLine="540"/>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1.1. </w:t>
      </w:r>
      <w:r w:rsidR="00A001F1" w:rsidRPr="00AA617A">
        <w:rPr>
          <w:rFonts w:ascii="Times New Roman" w:hAnsi="Times New Roman" w:cs="Times New Roman"/>
          <w:color w:val="404040" w:themeColor="text1" w:themeTint="BF"/>
          <w:sz w:val="28"/>
          <w:szCs w:val="28"/>
        </w:rPr>
        <w:t xml:space="preserve">В </w:t>
      </w:r>
      <w:hyperlink r:id="rId6" w:history="1">
        <w:r w:rsidR="00647E6C" w:rsidRPr="00AA617A">
          <w:rPr>
            <w:rFonts w:ascii="Times New Roman" w:hAnsi="Times New Roman" w:cs="Times New Roman"/>
            <w:color w:val="404040" w:themeColor="text1" w:themeTint="BF"/>
            <w:sz w:val="28"/>
            <w:szCs w:val="28"/>
          </w:rPr>
          <w:t>Порядке</w:t>
        </w:r>
      </w:hyperlink>
      <w:r w:rsidR="00A001F1" w:rsidRPr="00AA617A">
        <w:rPr>
          <w:rFonts w:ascii="Times New Roman" w:hAnsi="Times New Roman" w:cs="Times New Roman"/>
          <w:color w:val="404040" w:themeColor="text1" w:themeTint="BF"/>
          <w:sz w:val="28"/>
          <w:szCs w:val="28"/>
        </w:rPr>
        <w:t xml:space="preserve"> формирования, ведения и обязательного опубликования перечня </w:t>
      </w:r>
      <w:r w:rsidR="00647E6C" w:rsidRPr="00AA617A">
        <w:rPr>
          <w:rFonts w:ascii="Times New Roman" w:hAnsi="Times New Roman" w:cs="Times New Roman"/>
          <w:color w:val="404040" w:themeColor="text1" w:themeTint="BF"/>
          <w:sz w:val="28"/>
          <w:szCs w:val="28"/>
        </w:rPr>
        <w:t>муниципального</w:t>
      </w:r>
      <w:r w:rsidR="00A001F1" w:rsidRPr="00AA617A">
        <w:rPr>
          <w:rFonts w:ascii="Times New Roman" w:hAnsi="Times New Roman" w:cs="Times New Roman"/>
          <w:color w:val="404040" w:themeColor="text1" w:themeTint="BF"/>
          <w:sz w:val="28"/>
          <w:szCs w:val="28"/>
        </w:rPr>
        <w:t xml:space="preserve"> имущества, свободного от прав третьих лиц (</w:t>
      </w:r>
      <w:r w:rsidR="00670372" w:rsidRPr="00AA617A">
        <w:rPr>
          <w:rFonts w:ascii="Times New Roman" w:hAnsi="Times New Roman" w:cs="Times New Roman"/>
          <w:color w:val="404040" w:themeColor="text1" w:themeTint="BF"/>
          <w:sz w:val="28"/>
          <w:szCs w:val="28"/>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A001F1" w:rsidRPr="00AA617A">
        <w:rPr>
          <w:rFonts w:ascii="Times New Roman" w:hAnsi="Times New Roman" w:cs="Times New Roman"/>
          <w:color w:val="404040" w:themeColor="text1" w:themeTint="BF"/>
          <w:sz w:val="28"/>
          <w:szCs w:val="28"/>
        </w:rPr>
        <w:t>), утвержденн</w:t>
      </w:r>
      <w:r w:rsidR="0020322F" w:rsidRPr="00AA617A">
        <w:rPr>
          <w:rFonts w:ascii="Times New Roman" w:hAnsi="Times New Roman" w:cs="Times New Roman"/>
          <w:color w:val="404040" w:themeColor="text1" w:themeTint="BF"/>
          <w:sz w:val="28"/>
          <w:szCs w:val="28"/>
        </w:rPr>
        <w:t>ом</w:t>
      </w:r>
      <w:r w:rsidR="00A001F1" w:rsidRPr="00AA617A">
        <w:rPr>
          <w:rFonts w:ascii="Times New Roman" w:hAnsi="Times New Roman" w:cs="Times New Roman"/>
          <w:color w:val="404040" w:themeColor="text1" w:themeTint="BF"/>
          <w:sz w:val="28"/>
          <w:szCs w:val="28"/>
        </w:rPr>
        <w:t xml:space="preserve"> указанным постановлением:</w:t>
      </w:r>
    </w:p>
    <w:p w:rsidR="00A001F1" w:rsidRPr="00AA617A" w:rsidRDefault="00F546B6"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1.</w:t>
      </w:r>
      <w:r w:rsidR="000A3831" w:rsidRPr="00AA617A">
        <w:rPr>
          <w:rFonts w:ascii="Times New Roman" w:hAnsi="Times New Roman" w:cs="Times New Roman"/>
          <w:color w:val="404040" w:themeColor="text1" w:themeTint="BF"/>
          <w:sz w:val="28"/>
          <w:szCs w:val="28"/>
        </w:rPr>
        <w:t>1</w:t>
      </w:r>
      <w:r w:rsidRPr="00AA617A">
        <w:rPr>
          <w:rFonts w:ascii="Times New Roman" w:hAnsi="Times New Roman" w:cs="Times New Roman"/>
          <w:color w:val="404040" w:themeColor="text1" w:themeTint="BF"/>
          <w:sz w:val="28"/>
          <w:szCs w:val="28"/>
        </w:rPr>
        <w:t>.1.</w:t>
      </w:r>
      <w:r w:rsidR="00A001F1" w:rsidRPr="00AA617A">
        <w:rPr>
          <w:rFonts w:ascii="Times New Roman" w:hAnsi="Times New Roman" w:cs="Times New Roman"/>
          <w:color w:val="404040" w:themeColor="text1" w:themeTint="BF"/>
          <w:sz w:val="28"/>
          <w:szCs w:val="28"/>
        </w:rPr>
        <w:t xml:space="preserve"> </w:t>
      </w:r>
      <w:r w:rsidRPr="00AA617A">
        <w:rPr>
          <w:rFonts w:ascii="Times New Roman" w:hAnsi="Times New Roman" w:cs="Times New Roman"/>
          <w:color w:val="404040" w:themeColor="text1" w:themeTint="BF"/>
          <w:sz w:val="28"/>
          <w:szCs w:val="28"/>
        </w:rPr>
        <w:t>В</w:t>
      </w:r>
      <w:r w:rsidR="00A001F1" w:rsidRPr="00AA617A">
        <w:rPr>
          <w:rFonts w:ascii="Times New Roman" w:hAnsi="Times New Roman" w:cs="Times New Roman"/>
          <w:color w:val="404040" w:themeColor="text1" w:themeTint="BF"/>
          <w:sz w:val="28"/>
          <w:szCs w:val="28"/>
        </w:rPr>
        <w:t xml:space="preserve"> </w:t>
      </w:r>
      <w:hyperlink r:id="rId7" w:history="1">
        <w:r w:rsidR="00A001F1" w:rsidRPr="00AA617A">
          <w:rPr>
            <w:rFonts w:ascii="Times New Roman" w:hAnsi="Times New Roman" w:cs="Times New Roman"/>
            <w:color w:val="404040" w:themeColor="text1" w:themeTint="BF"/>
            <w:sz w:val="28"/>
            <w:szCs w:val="28"/>
          </w:rPr>
          <w:t>пункте 1</w:t>
        </w:r>
      </w:hyperlink>
      <w:r w:rsidR="00A001F1" w:rsidRPr="00AA617A">
        <w:rPr>
          <w:rFonts w:ascii="Times New Roman" w:hAnsi="Times New Roman" w:cs="Times New Roman"/>
          <w:color w:val="404040" w:themeColor="text1" w:themeTint="BF"/>
          <w:sz w:val="28"/>
          <w:szCs w:val="28"/>
        </w:rPr>
        <w:t>:</w:t>
      </w:r>
    </w:p>
    <w:p w:rsidR="00E47423" w:rsidRPr="00AA617A" w:rsidRDefault="00D708DF"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xml:space="preserve">- </w:t>
      </w:r>
      <w:r w:rsidR="00FC5D79" w:rsidRPr="00AA617A">
        <w:rPr>
          <w:rFonts w:ascii="Times New Roman" w:hAnsi="Times New Roman" w:cs="Times New Roman"/>
          <w:color w:val="404040" w:themeColor="text1" w:themeTint="BF"/>
          <w:sz w:val="28"/>
          <w:szCs w:val="28"/>
        </w:rPr>
        <w:t xml:space="preserve"> </w:t>
      </w:r>
      <w:r w:rsidR="003B5671" w:rsidRPr="00AA617A">
        <w:rPr>
          <w:rFonts w:ascii="Times New Roman" w:hAnsi="Times New Roman" w:cs="Times New Roman"/>
          <w:color w:val="404040" w:themeColor="text1" w:themeTint="BF"/>
          <w:sz w:val="28"/>
          <w:szCs w:val="28"/>
        </w:rPr>
        <w:t>слова «</w:t>
      </w:r>
      <w:r w:rsidR="00A001F1" w:rsidRPr="00AA617A">
        <w:rPr>
          <w:rFonts w:ascii="Times New Roman" w:hAnsi="Times New Roman" w:cs="Times New Roman"/>
          <w:color w:val="404040" w:themeColor="text1" w:themeTint="BF"/>
          <w:sz w:val="28"/>
          <w:szCs w:val="28"/>
        </w:rPr>
        <w:t>(за исключением земельных участков)</w:t>
      </w:r>
      <w:r w:rsidR="003B5671" w:rsidRPr="00AA617A">
        <w:rPr>
          <w:rFonts w:ascii="Times New Roman" w:hAnsi="Times New Roman" w:cs="Times New Roman"/>
          <w:color w:val="404040" w:themeColor="text1" w:themeTint="BF"/>
          <w:sz w:val="28"/>
          <w:szCs w:val="28"/>
        </w:rPr>
        <w:t>»</w:t>
      </w:r>
      <w:r w:rsidR="000A3831" w:rsidRPr="00AA617A">
        <w:rPr>
          <w:rFonts w:ascii="Times New Roman" w:hAnsi="Times New Roman" w:cs="Times New Roman"/>
          <w:color w:val="404040" w:themeColor="text1" w:themeTint="BF"/>
          <w:sz w:val="28"/>
          <w:szCs w:val="28"/>
        </w:rPr>
        <w:t xml:space="preserve"> исключить</w:t>
      </w:r>
      <w:r w:rsidR="00E47423" w:rsidRPr="00AA617A">
        <w:rPr>
          <w:rFonts w:ascii="Times New Roman" w:hAnsi="Times New Roman" w:cs="Times New Roman"/>
          <w:color w:val="404040" w:themeColor="text1" w:themeTint="BF"/>
          <w:sz w:val="28"/>
          <w:szCs w:val="28"/>
        </w:rPr>
        <w:t>;</w:t>
      </w:r>
    </w:p>
    <w:p w:rsidR="00B10A7F" w:rsidRPr="00AA617A" w:rsidRDefault="00E47423"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xml:space="preserve">1.1.2. </w:t>
      </w:r>
      <w:r w:rsidR="00B10A7F" w:rsidRPr="00AA617A">
        <w:rPr>
          <w:rFonts w:ascii="Times New Roman" w:hAnsi="Times New Roman" w:cs="Times New Roman"/>
          <w:color w:val="404040" w:themeColor="text1" w:themeTint="BF"/>
          <w:sz w:val="28"/>
          <w:szCs w:val="28"/>
        </w:rPr>
        <w:t xml:space="preserve"> </w:t>
      </w:r>
      <w:hyperlink r:id="rId8" w:history="1">
        <w:r w:rsidR="00F546B6" w:rsidRPr="00AA617A">
          <w:rPr>
            <w:rFonts w:ascii="Times New Roman" w:hAnsi="Times New Roman" w:cs="Times New Roman"/>
            <w:color w:val="404040" w:themeColor="text1" w:themeTint="BF"/>
            <w:sz w:val="28"/>
            <w:szCs w:val="28"/>
          </w:rPr>
          <w:t>П</w:t>
        </w:r>
        <w:r w:rsidR="00B10A7F" w:rsidRPr="00AA617A">
          <w:rPr>
            <w:rFonts w:ascii="Times New Roman" w:hAnsi="Times New Roman" w:cs="Times New Roman"/>
            <w:color w:val="404040" w:themeColor="text1" w:themeTint="BF"/>
            <w:sz w:val="28"/>
            <w:szCs w:val="28"/>
          </w:rPr>
          <w:t xml:space="preserve">одпункт </w:t>
        </w:r>
        <w:r w:rsidR="003B5671"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а</w:t>
        </w:r>
      </w:hyperlink>
      <w:r w:rsidR="003B5671" w:rsidRPr="00AA617A">
        <w:rPr>
          <w:color w:val="404040" w:themeColor="text1" w:themeTint="BF"/>
        </w:rPr>
        <w:t>»</w:t>
      </w:r>
      <w:r w:rsidR="00B10A7F" w:rsidRPr="00AA617A">
        <w:rPr>
          <w:rFonts w:ascii="Times New Roman" w:hAnsi="Times New Roman" w:cs="Times New Roman"/>
          <w:color w:val="404040" w:themeColor="text1" w:themeTint="BF"/>
          <w:sz w:val="28"/>
          <w:szCs w:val="28"/>
        </w:rPr>
        <w:t xml:space="preserve"> </w:t>
      </w:r>
      <w:r w:rsidR="00F546B6" w:rsidRPr="00AA617A">
        <w:rPr>
          <w:rFonts w:ascii="Times New Roman" w:hAnsi="Times New Roman" w:cs="Times New Roman"/>
          <w:color w:val="404040" w:themeColor="text1" w:themeTint="BF"/>
          <w:sz w:val="28"/>
          <w:szCs w:val="28"/>
        </w:rPr>
        <w:t xml:space="preserve">пункта 4 </w:t>
      </w:r>
      <w:r w:rsidR="00B10A7F" w:rsidRPr="00AA617A">
        <w:rPr>
          <w:rFonts w:ascii="Times New Roman" w:hAnsi="Times New Roman" w:cs="Times New Roman"/>
          <w:color w:val="404040" w:themeColor="text1" w:themeTint="BF"/>
          <w:sz w:val="28"/>
          <w:szCs w:val="28"/>
        </w:rPr>
        <w:t>изложить в следующей редакции:</w:t>
      </w:r>
    </w:p>
    <w:p w:rsidR="00B10A7F" w:rsidRPr="00AA617A" w:rsidRDefault="003B5671"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lastRenderedPageBreak/>
        <w:t>«</w:t>
      </w:r>
      <w:r w:rsidR="00B10A7F" w:rsidRPr="00AA617A">
        <w:rPr>
          <w:rFonts w:ascii="Times New Roman" w:hAnsi="Times New Roman" w:cs="Times New Roman"/>
          <w:color w:val="404040" w:themeColor="text1" w:themeTint="BF"/>
          <w:sz w:val="28"/>
          <w:szCs w:val="28"/>
        </w:rPr>
        <w:t>а)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w:t>
      </w:r>
    </w:p>
    <w:p w:rsidR="00F546B6" w:rsidRPr="00AA617A" w:rsidRDefault="00E47423"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1.1.3</w:t>
      </w:r>
      <w:r w:rsidR="00F546B6" w:rsidRPr="00AA617A">
        <w:rPr>
          <w:rFonts w:ascii="Times New Roman" w:hAnsi="Times New Roman" w:cs="Times New Roman"/>
          <w:color w:val="404040" w:themeColor="text1" w:themeTint="BF"/>
          <w:sz w:val="28"/>
          <w:szCs w:val="28"/>
        </w:rPr>
        <w:t xml:space="preserve">. </w:t>
      </w:r>
      <w:proofErr w:type="gramStart"/>
      <w:r w:rsidR="00F546B6" w:rsidRPr="00AA617A">
        <w:rPr>
          <w:rFonts w:ascii="Times New Roman" w:hAnsi="Times New Roman" w:cs="Times New Roman"/>
          <w:color w:val="404040" w:themeColor="text1" w:themeTint="BF"/>
          <w:sz w:val="28"/>
          <w:szCs w:val="28"/>
        </w:rPr>
        <w:t>П</w:t>
      </w:r>
      <w:proofErr w:type="gramEnd"/>
      <w:r w:rsidR="00AB2770" w:rsidRPr="00AA617A">
        <w:rPr>
          <w:color w:val="404040" w:themeColor="text1" w:themeTint="BF"/>
        </w:rPr>
        <w:fldChar w:fldCharType="begin"/>
      </w:r>
      <w:r w:rsidR="00F546B6" w:rsidRPr="00AA617A">
        <w:rPr>
          <w:color w:val="404040" w:themeColor="text1" w:themeTint="BF"/>
        </w:rPr>
        <w:instrText>HYPERLINK "consultantplus://offline/ref=ED22A8ACC8EAABBD2D63A2B63B405BFD9B3500D642A4636C2055B0A33CBA6F9D40B93F3086F2F1C9F45517F832ADCFB989CFE10D2A24C8E0i9RDB"</w:instrText>
      </w:r>
      <w:r w:rsidR="00AB2770" w:rsidRPr="00AA617A">
        <w:rPr>
          <w:color w:val="404040" w:themeColor="text1" w:themeTint="BF"/>
        </w:rPr>
        <w:fldChar w:fldCharType="separate"/>
      </w:r>
      <w:r w:rsidR="00F546B6" w:rsidRPr="00AA617A">
        <w:rPr>
          <w:rFonts w:ascii="Times New Roman" w:hAnsi="Times New Roman" w:cs="Times New Roman"/>
          <w:color w:val="404040" w:themeColor="text1" w:themeTint="BF"/>
          <w:sz w:val="28"/>
          <w:szCs w:val="28"/>
        </w:rPr>
        <w:t xml:space="preserve">одпункт </w:t>
      </w:r>
      <w:r w:rsidR="003B5671" w:rsidRPr="00AA617A">
        <w:rPr>
          <w:rFonts w:ascii="Times New Roman" w:hAnsi="Times New Roman" w:cs="Times New Roman"/>
          <w:color w:val="404040" w:themeColor="text1" w:themeTint="BF"/>
          <w:sz w:val="28"/>
          <w:szCs w:val="28"/>
        </w:rPr>
        <w:t>«</w:t>
      </w:r>
      <w:r w:rsidR="00F546B6" w:rsidRPr="00AA617A">
        <w:rPr>
          <w:rFonts w:ascii="Times New Roman" w:hAnsi="Times New Roman" w:cs="Times New Roman"/>
          <w:color w:val="404040" w:themeColor="text1" w:themeTint="BF"/>
          <w:sz w:val="28"/>
          <w:szCs w:val="28"/>
        </w:rPr>
        <w:t>б</w:t>
      </w:r>
      <w:r w:rsidR="00AB2770" w:rsidRPr="00AA617A">
        <w:rPr>
          <w:color w:val="404040" w:themeColor="text1" w:themeTint="BF"/>
        </w:rPr>
        <w:fldChar w:fldCharType="end"/>
      </w:r>
      <w:r w:rsidR="003B5671" w:rsidRPr="00AA617A">
        <w:rPr>
          <w:color w:val="404040" w:themeColor="text1" w:themeTint="BF"/>
        </w:rPr>
        <w:t>»</w:t>
      </w:r>
      <w:r w:rsidR="00F546B6" w:rsidRPr="00AA617A">
        <w:rPr>
          <w:rFonts w:ascii="Times New Roman" w:hAnsi="Times New Roman" w:cs="Times New Roman"/>
          <w:color w:val="404040" w:themeColor="text1" w:themeTint="BF"/>
          <w:sz w:val="28"/>
          <w:szCs w:val="28"/>
        </w:rPr>
        <w:t xml:space="preserve"> пункта 4 изложить в следующей редакции:</w:t>
      </w:r>
    </w:p>
    <w:p w:rsidR="004D234A" w:rsidRPr="00AA617A" w:rsidRDefault="00F546B6"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б) в отношении муниципального имущества федеральными законами не установлен запрет на его передачу во временное владение и (или) пользование, в том числе в аренду на торгах или без проведения торгов</w:t>
      </w:r>
      <w:proofErr w:type="gramStart"/>
      <w:r w:rsidR="00B10A7F" w:rsidRPr="00AA617A">
        <w:rPr>
          <w:rFonts w:ascii="Times New Roman" w:hAnsi="Times New Roman" w:cs="Times New Roman"/>
          <w:color w:val="404040" w:themeColor="text1" w:themeTint="BF"/>
          <w:sz w:val="28"/>
          <w:szCs w:val="28"/>
        </w:rPr>
        <w:t>;</w:t>
      </w:r>
      <w:r w:rsidR="003B5671" w:rsidRPr="00AA617A">
        <w:rPr>
          <w:rFonts w:ascii="Times New Roman" w:hAnsi="Times New Roman" w:cs="Times New Roman"/>
          <w:color w:val="404040" w:themeColor="text1" w:themeTint="BF"/>
          <w:sz w:val="28"/>
          <w:szCs w:val="28"/>
        </w:rPr>
        <w:t>»</w:t>
      </w:r>
      <w:proofErr w:type="gramEnd"/>
      <w:r w:rsidR="00B10A7F" w:rsidRPr="00AA617A">
        <w:rPr>
          <w:rFonts w:ascii="Times New Roman" w:hAnsi="Times New Roman" w:cs="Times New Roman"/>
          <w:color w:val="404040" w:themeColor="text1" w:themeTint="BF"/>
          <w:sz w:val="28"/>
          <w:szCs w:val="28"/>
        </w:rPr>
        <w:t>;</w:t>
      </w:r>
    </w:p>
    <w:p w:rsidR="00B10A7F" w:rsidRPr="00AA617A" w:rsidRDefault="00E47423"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1.1.4</w:t>
      </w:r>
      <w:r w:rsidR="00F546B6" w:rsidRPr="00AA617A">
        <w:rPr>
          <w:rFonts w:ascii="Times New Roman" w:hAnsi="Times New Roman" w:cs="Times New Roman"/>
          <w:color w:val="404040" w:themeColor="text1" w:themeTint="BF"/>
          <w:sz w:val="28"/>
          <w:szCs w:val="28"/>
        </w:rPr>
        <w:t xml:space="preserve">. </w:t>
      </w:r>
      <w:hyperlink r:id="rId9" w:history="1">
        <w:r w:rsidR="00F546B6" w:rsidRPr="00AA617A">
          <w:rPr>
            <w:rFonts w:ascii="Times New Roman" w:hAnsi="Times New Roman" w:cs="Times New Roman"/>
            <w:color w:val="404040" w:themeColor="text1" w:themeTint="BF"/>
            <w:sz w:val="28"/>
            <w:szCs w:val="28"/>
          </w:rPr>
          <w:t>П</w:t>
        </w:r>
        <w:r w:rsidR="003B5671" w:rsidRPr="00AA617A">
          <w:rPr>
            <w:rFonts w:ascii="Times New Roman" w:hAnsi="Times New Roman" w:cs="Times New Roman"/>
            <w:color w:val="404040" w:themeColor="text1" w:themeTint="BF"/>
            <w:sz w:val="28"/>
            <w:szCs w:val="28"/>
          </w:rPr>
          <w:t>одпункт «</w:t>
        </w:r>
        <w:proofErr w:type="gramStart"/>
        <w:r w:rsidR="00B10A7F" w:rsidRPr="00AA617A">
          <w:rPr>
            <w:rFonts w:ascii="Times New Roman" w:hAnsi="Times New Roman" w:cs="Times New Roman"/>
            <w:color w:val="404040" w:themeColor="text1" w:themeTint="BF"/>
            <w:sz w:val="28"/>
            <w:szCs w:val="28"/>
          </w:rPr>
          <w:t>г</w:t>
        </w:r>
        <w:proofErr w:type="gramEnd"/>
      </w:hyperlink>
      <w:r w:rsidR="003B5671" w:rsidRPr="00AA617A">
        <w:rPr>
          <w:color w:val="404040" w:themeColor="text1" w:themeTint="BF"/>
        </w:rPr>
        <w:t>»</w:t>
      </w:r>
      <w:r w:rsidR="00B10A7F" w:rsidRPr="00AA617A">
        <w:rPr>
          <w:rFonts w:ascii="Times New Roman" w:hAnsi="Times New Roman" w:cs="Times New Roman"/>
          <w:color w:val="404040" w:themeColor="text1" w:themeTint="BF"/>
          <w:sz w:val="28"/>
          <w:szCs w:val="28"/>
        </w:rPr>
        <w:t xml:space="preserve"> </w:t>
      </w:r>
      <w:r w:rsidR="00F546B6" w:rsidRPr="00AA617A">
        <w:rPr>
          <w:rFonts w:ascii="Times New Roman" w:hAnsi="Times New Roman" w:cs="Times New Roman"/>
          <w:color w:val="404040" w:themeColor="text1" w:themeTint="BF"/>
          <w:sz w:val="28"/>
          <w:szCs w:val="28"/>
        </w:rPr>
        <w:t xml:space="preserve">пункта 4 </w:t>
      </w:r>
      <w:r w:rsidR="00B10A7F" w:rsidRPr="00AA617A">
        <w:rPr>
          <w:rFonts w:ascii="Times New Roman" w:hAnsi="Times New Roman" w:cs="Times New Roman"/>
          <w:color w:val="404040" w:themeColor="text1" w:themeTint="BF"/>
          <w:sz w:val="28"/>
          <w:szCs w:val="28"/>
        </w:rPr>
        <w:t>изложить в следующей редакции:</w:t>
      </w:r>
    </w:p>
    <w:p w:rsidR="004D234A" w:rsidRPr="00AA617A" w:rsidRDefault="003B5671"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г) муниципальное имущество не является объектом незавершенного строительства, объектом жилищного фонда или объектом сети инженерно-технического обеспечения, к которому по</w:t>
      </w:r>
      <w:r w:rsidRPr="00AA617A">
        <w:rPr>
          <w:rFonts w:ascii="Times New Roman" w:hAnsi="Times New Roman" w:cs="Times New Roman"/>
          <w:color w:val="404040" w:themeColor="text1" w:themeTint="BF"/>
          <w:sz w:val="28"/>
          <w:szCs w:val="28"/>
        </w:rPr>
        <w:t>дключен объект жилищного фонда</w:t>
      </w:r>
      <w:proofErr w:type="gramStart"/>
      <w:r w:rsidRPr="00AA617A">
        <w:rPr>
          <w:rFonts w:ascii="Times New Roman" w:hAnsi="Times New Roman" w:cs="Times New Roman"/>
          <w:color w:val="404040" w:themeColor="text1" w:themeTint="BF"/>
          <w:sz w:val="28"/>
          <w:szCs w:val="28"/>
        </w:rPr>
        <w:t>;»</w:t>
      </w:r>
      <w:proofErr w:type="gramEnd"/>
      <w:r w:rsidR="00B10A7F" w:rsidRPr="00AA617A">
        <w:rPr>
          <w:rFonts w:ascii="Times New Roman" w:hAnsi="Times New Roman" w:cs="Times New Roman"/>
          <w:color w:val="404040" w:themeColor="text1" w:themeTint="BF"/>
          <w:sz w:val="28"/>
          <w:szCs w:val="28"/>
        </w:rPr>
        <w:t>;</w:t>
      </w:r>
    </w:p>
    <w:p w:rsidR="00B10A7F" w:rsidRPr="00AA617A" w:rsidRDefault="00E47423"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1.1.5</w:t>
      </w:r>
      <w:r w:rsidR="00354590" w:rsidRPr="00AA617A">
        <w:rPr>
          <w:rFonts w:ascii="Times New Roman" w:hAnsi="Times New Roman" w:cs="Times New Roman"/>
          <w:color w:val="404040" w:themeColor="text1" w:themeTint="BF"/>
          <w:sz w:val="28"/>
          <w:szCs w:val="28"/>
        </w:rPr>
        <w:t xml:space="preserve">. </w:t>
      </w:r>
      <w:hyperlink r:id="rId10" w:history="1">
        <w:r w:rsidR="00354590" w:rsidRPr="00AA617A">
          <w:rPr>
            <w:rFonts w:ascii="Times New Roman" w:hAnsi="Times New Roman" w:cs="Times New Roman"/>
            <w:color w:val="404040" w:themeColor="text1" w:themeTint="BF"/>
            <w:sz w:val="28"/>
            <w:szCs w:val="28"/>
          </w:rPr>
          <w:t>П</w:t>
        </w:r>
        <w:r w:rsidR="003B5671" w:rsidRPr="00AA617A">
          <w:rPr>
            <w:rFonts w:ascii="Times New Roman" w:hAnsi="Times New Roman" w:cs="Times New Roman"/>
            <w:color w:val="404040" w:themeColor="text1" w:themeTint="BF"/>
            <w:sz w:val="28"/>
            <w:szCs w:val="28"/>
          </w:rPr>
          <w:t>одпункт «</w:t>
        </w:r>
        <w:r w:rsidR="00B10A7F" w:rsidRPr="00AA617A">
          <w:rPr>
            <w:rFonts w:ascii="Times New Roman" w:hAnsi="Times New Roman" w:cs="Times New Roman"/>
            <w:color w:val="404040" w:themeColor="text1" w:themeTint="BF"/>
            <w:sz w:val="28"/>
            <w:szCs w:val="28"/>
          </w:rPr>
          <w:t>е</w:t>
        </w:r>
      </w:hyperlink>
      <w:r w:rsidR="003B5671"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 xml:space="preserve"> изложить в следующей редакции:</w:t>
      </w:r>
    </w:p>
    <w:p w:rsidR="00B10A7F" w:rsidRPr="00AA617A" w:rsidRDefault="003B5671"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е) муниципальное имущество не подлежит приватизации в соответствии с прогнозным планом (программой) приватизации муниципального имущества;</w:t>
      </w:r>
      <w:r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w:t>
      </w:r>
    </w:p>
    <w:p w:rsidR="00B10A7F" w:rsidRPr="00AA617A" w:rsidRDefault="00E47423"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1.1.6</w:t>
      </w:r>
      <w:r w:rsidR="000C3AE3" w:rsidRPr="00AA617A">
        <w:rPr>
          <w:rFonts w:ascii="Times New Roman" w:hAnsi="Times New Roman" w:cs="Times New Roman"/>
          <w:color w:val="404040" w:themeColor="text1" w:themeTint="BF"/>
          <w:sz w:val="28"/>
          <w:szCs w:val="28"/>
        </w:rPr>
        <w:t xml:space="preserve">. </w:t>
      </w:r>
      <w:hyperlink r:id="rId11" w:history="1">
        <w:r w:rsidR="000C3AE3" w:rsidRPr="00AA617A">
          <w:rPr>
            <w:rFonts w:ascii="Times New Roman" w:hAnsi="Times New Roman" w:cs="Times New Roman"/>
            <w:color w:val="404040" w:themeColor="text1" w:themeTint="BF"/>
            <w:sz w:val="28"/>
            <w:szCs w:val="28"/>
          </w:rPr>
          <w:t>Д</w:t>
        </w:r>
        <w:r w:rsidR="00B10A7F" w:rsidRPr="00AA617A">
          <w:rPr>
            <w:rFonts w:ascii="Times New Roman" w:hAnsi="Times New Roman" w:cs="Times New Roman"/>
            <w:color w:val="404040" w:themeColor="text1" w:themeTint="BF"/>
            <w:sz w:val="28"/>
            <w:szCs w:val="28"/>
          </w:rPr>
          <w:t>ополнить</w:t>
        </w:r>
      </w:hyperlink>
      <w:r w:rsidR="00B10A7F" w:rsidRPr="00AA617A">
        <w:rPr>
          <w:rFonts w:ascii="Times New Roman" w:hAnsi="Times New Roman" w:cs="Times New Roman"/>
          <w:color w:val="404040" w:themeColor="text1" w:themeTint="BF"/>
          <w:sz w:val="28"/>
          <w:szCs w:val="28"/>
        </w:rPr>
        <w:t xml:space="preserve"> подпунктами </w:t>
      </w:r>
      <w:r w:rsidR="003B5671" w:rsidRPr="00AA617A">
        <w:rPr>
          <w:rFonts w:ascii="Times New Roman" w:hAnsi="Times New Roman" w:cs="Times New Roman"/>
          <w:color w:val="404040" w:themeColor="text1" w:themeTint="BF"/>
          <w:sz w:val="28"/>
          <w:szCs w:val="28"/>
        </w:rPr>
        <w:t>«</w:t>
      </w:r>
      <w:proofErr w:type="spellStart"/>
      <w:r w:rsidR="00B10A7F" w:rsidRPr="00AA617A">
        <w:rPr>
          <w:rFonts w:ascii="Times New Roman" w:hAnsi="Times New Roman" w:cs="Times New Roman"/>
          <w:color w:val="404040" w:themeColor="text1" w:themeTint="BF"/>
          <w:sz w:val="28"/>
          <w:szCs w:val="28"/>
        </w:rPr>
        <w:t>з</w:t>
      </w:r>
      <w:proofErr w:type="spellEnd"/>
      <w:r w:rsidR="003B5671"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 xml:space="preserve"> - </w:t>
      </w:r>
      <w:r w:rsidR="003B5671"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л</w:t>
      </w:r>
      <w:r w:rsidR="003B5671" w:rsidRPr="00AA617A">
        <w:rPr>
          <w:rFonts w:ascii="Times New Roman" w:hAnsi="Times New Roman" w:cs="Times New Roman"/>
          <w:color w:val="404040" w:themeColor="text1" w:themeTint="BF"/>
          <w:sz w:val="28"/>
          <w:szCs w:val="28"/>
        </w:rPr>
        <w:t>»</w:t>
      </w:r>
      <w:r w:rsidR="00B10A7F" w:rsidRPr="00AA617A">
        <w:rPr>
          <w:rFonts w:ascii="Times New Roman" w:hAnsi="Times New Roman" w:cs="Times New Roman"/>
          <w:color w:val="404040" w:themeColor="text1" w:themeTint="BF"/>
          <w:sz w:val="28"/>
          <w:szCs w:val="28"/>
        </w:rPr>
        <w:t xml:space="preserve"> следующего содержания:</w:t>
      </w:r>
    </w:p>
    <w:p w:rsidR="004D234A" w:rsidRPr="00AA617A" w:rsidRDefault="003B5671"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w:t>
      </w:r>
      <w:proofErr w:type="spellStart"/>
      <w:r w:rsidR="00B10A7F" w:rsidRPr="00AA617A">
        <w:rPr>
          <w:rFonts w:ascii="Times New Roman" w:hAnsi="Times New Roman" w:cs="Times New Roman"/>
          <w:color w:val="404040" w:themeColor="text1" w:themeTint="BF"/>
          <w:sz w:val="28"/>
          <w:szCs w:val="28"/>
        </w:rPr>
        <w:t>з</w:t>
      </w:r>
      <w:proofErr w:type="spellEnd"/>
      <w:r w:rsidR="00B10A7F" w:rsidRPr="00AA617A">
        <w:rPr>
          <w:rFonts w:ascii="Times New Roman" w:hAnsi="Times New Roman" w:cs="Times New Roman"/>
          <w:color w:val="404040" w:themeColor="text1" w:themeTint="BF"/>
          <w:sz w:val="28"/>
          <w:szCs w:val="28"/>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C23299" w:rsidRPr="00AA617A" w:rsidRDefault="00B10A7F"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xml:space="preserve">и) </w:t>
      </w:r>
      <w:r w:rsidR="0082533B" w:rsidRPr="00AA617A">
        <w:rPr>
          <w:rFonts w:ascii="Times New Roman" w:hAnsi="Times New Roman" w:cs="Times New Roman"/>
          <w:color w:val="404040" w:themeColor="text1" w:themeTint="BF"/>
          <w:sz w:val="28"/>
          <w:szCs w:val="28"/>
        </w:rPr>
        <w:t>з</w:t>
      </w:r>
      <w:r w:rsidR="00C23299" w:rsidRPr="00AA617A">
        <w:rPr>
          <w:rFonts w:ascii="Times New Roman" w:hAnsi="Times New Roman" w:cs="Times New Roman"/>
          <w:color w:val="404040" w:themeColor="text1" w:themeTint="BF"/>
          <w:sz w:val="28"/>
          <w:szCs w:val="28"/>
        </w:rPr>
        <w:t>емельный участок, отвечающий следующим требованиям:</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xml:space="preserve">- установлены границы земельного участка в соответствии с требованиями Федерального </w:t>
      </w:r>
      <w:hyperlink r:id="rId12" w:history="1">
        <w:r w:rsidRPr="00AA617A">
          <w:rPr>
            <w:rFonts w:ascii="Times New Roman" w:hAnsi="Times New Roman" w:cs="Times New Roman"/>
            <w:color w:val="404040" w:themeColor="text1" w:themeTint="BF"/>
            <w:sz w:val="28"/>
            <w:szCs w:val="28"/>
          </w:rPr>
          <w:t>закона</w:t>
        </w:r>
      </w:hyperlink>
      <w:r w:rsidRPr="00AA617A">
        <w:rPr>
          <w:rFonts w:ascii="Times New Roman" w:hAnsi="Times New Roman" w:cs="Times New Roman"/>
          <w:color w:val="404040" w:themeColor="text1" w:themeTint="BF"/>
          <w:sz w:val="28"/>
          <w:szCs w:val="28"/>
        </w:rPr>
        <w:t xml:space="preserve"> </w:t>
      </w:r>
      <w:r w:rsidR="0082533B" w:rsidRPr="00AA617A">
        <w:rPr>
          <w:rFonts w:ascii="Times New Roman" w:hAnsi="Times New Roman" w:cs="Times New Roman"/>
          <w:color w:val="404040" w:themeColor="text1" w:themeTint="BF"/>
          <w:sz w:val="28"/>
          <w:szCs w:val="28"/>
        </w:rPr>
        <w:t>«</w:t>
      </w:r>
      <w:r w:rsidRPr="00AA617A">
        <w:rPr>
          <w:rFonts w:ascii="Times New Roman" w:hAnsi="Times New Roman" w:cs="Times New Roman"/>
          <w:color w:val="404040" w:themeColor="text1" w:themeTint="BF"/>
          <w:sz w:val="28"/>
          <w:szCs w:val="28"/>
        </w:rPr>
        <w:t>О государственной регистрации недвижимости</w:t>
      </w:r>
      <w:r w:rsidR="0082533B" w:rsidRPr="00AA617A">
        <w:rPr>
          <w:rFonts w:ascii="Times New Roman" w:hAnsi="Times New Roman" w:cs="Times New Roman"/>
          <w:color w:val="404040" w:themeColor="text1" w:themeTint="BF"/>
          <w:sz w:val="28"/>
          <w:szCs w:val="28"/>
        </w:rPr>
        <w:t>»</w:t>
      </w:r>
      <w:r w:rsidRPr="00AA617A">
        <w:rPr>
          <w:rFonts w:ascii="Times New Roman" w:hAnsi="Times New Roman" w:cs="Times New Roman"/>
          <w:color w:val="404040" w:themeColor="text1" w:themeTint="BF"/>
          <w:sz w:val="28"/>
          <w:szCs w:val="28"/>
        </w:rPr>
        <w:t>;</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w:t>
      </w:r>
      <w:r w:rsidR="0082533B" w:rsidRPr="00AA617A">
        <w:rPr>
          <w:rFonts w:ascii="Times New Roman" w:hAnsi="Times New Roman" w:cs="Times New Roman"/>
          <w:color w:val="404040" w:themeColor="text1" w:themeTint="BF"/>
          <w:sz w:val="28"/>
          <w:szCs w:val="28"/>
        </w:rPr>
        <w:t xml:space="preserve"> </w:t>
      </w:r>
      <w:r w:rsidRPr="00AA617A">
        <w:rPr>
          <w:rFonts w:ascii="Times New Roman" w:hAnsi="Times New Roman" w:cs="Times New Roman"/>
          <w:color w:val="404040" w:themeColor="text1" w:themeTint="BF"/>
          <w:sz w:val="28"/>
          <w:szCs w:val="28"/>
        </w:rPr>
        <w:t>на земельный участок зарегистрировано право муниципальной собственности;</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proofErr w:type="gramStart"/>
      <w:r w:rsidRPr="00AA617A">
        <w:rPr>
          <w:rFonts w:ascii="Times New Roman" w:hAnsi="Times New Roman" w:cs="Times New Roman"/>
          <w:color w:val="404040" w:themeColor="text1" w:themeTint="BF"/>
          <w:sz w:val="28"/>
          <w:szCs w:val="28"/>
        </w:rPr>
        <w:t>- в отношении земельного участка в установленном законодательством Российской Федерации порядке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в отношении земельного участка имеются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на право заключения договора аренды земельного участка для комплексного освоения территории;</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lastRenderedPageBreak/>
        <w:t>- в отношении земельного участка установлено разрешенное использование;</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земельный участок не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земельный участок отнесен к определенной категории земель;</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земельный участок не предоставлен на праве постоянного (бессрочного) пользования, безвозмездного пользования, пожизненного наследуемого владения или аренды;</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proofErr w:type="gramStart"/>
      <w:r w:rsidRPr="00AA617A">
        <w:rPr>
          <w:rFonts w:ascii="Times New Roman" w:hAnsi="Times New Roman" w:cs="Times New Roman"/>
          <w:color w:val="404040" w:themeColor="text1" w:themeTint="BF"/>
          <w:sz w:val="28"/>
          <w:szCs w:val="28"/>
        </w:rPr>
        <w:t xml:space="preserve">- на земельном участке не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Pr="00AA617A">
          <w:rPr>
            <w:rFonts w:ascii="Times New Roman" w:hAnsi="Times New Roman" w:cs="Times New Roman"/>
            <w:color w:val="404040" w:themeColor="text1" w:themeTint="BF"/>
            <w:sz w:val="28"/>
            <w:szCs w:val="28"/>
          </w:rPr>
          <w:t>статьей 39.36</w:t>
        </w:r>
      </w:hyperlink>
      <w:r w:rsidRPr="00AA617A">
        <w:rPr>
          <w:rFonts w:ascii="Times New Roman" w:hAnsi="Times New Roman" w:cs="Times New Roman"/>
          <w:color w:val="404040" w:themeColor="text1" w:themeTint="BF"/>
          <w:sz w:val="28"/>
          <w:szCs w:val="28"/>
        </w:rPr>
        <w:t xml:space="preserve"> Земельного кодекса Российской Федерации, а также случаев предоставления по договору аренды земельного</w:t>
      </w:r>
      <w:proofErr w:type="gramEnd"/>
      <w:r w:rsidRPr="00AA617A">
        <w:rPr>
          <w:rFonts w:ascii="Times New Roman" w:hAnsi="Times New Roman" w:cs="Times New Roman"/>
          <w:color w:val="404040" w:themeColor="text1" w:themeTint="BF"/>
          <w:sz w:val="28"/>
          <w:szCs w:val="28"/>
        </w:rPr>
        <w:t xml:space="preserve"> участка, если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AA617A">
        <w:rPr>
          <w:rFonts w:ascii="Times New Roman" w:hAnsi="Times New Roman" w:cs="Times New Roman"/>
          <w:color w:val="404040" w:themeColor="text1" w:themeTint="BF"/>
          <w:sz w:val="28"/>
          <w:szCs w:val="28"/>
        </w:rPr>
        <w:t>постройки</w:t>
      </w:r>
      <w:proofErr w:type="gramEnd"/>
      <w:r w:rsidRPr="00AA617A">
        <w:rPr>
          <w:rFonts w:ascii="Times New Roman" w:hAnsi="Times New Roman" w:cs="Times New Roman"/>
          <w:color w:val="404040" w:themeColor="text1" w:themeTint="BF"/>
          <w:sz w:val="28"/>
          <w:szCs w:val="28"/>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4" w:history="1">
        <w:r w:rsidRPr="00AA617A">
          <w:rPr>
            <w:rFonts w:ascii="Times New Roman" w:hAnsi="Times New Roman" w:cs="Times New Roman"/>
            <w:color w:val="404040" w:themeColor="text1" w:themeTint="BF"/>
            <w:sz w:val="28"/>
            <w:szCs w:val="28"/>
          </w:rPr>
          <w:t>частью 11 статьи 55.32</w:t>
        </w:r>
      </w:hyperlink>
      <w:r w:rsidRPr="00AA617A">
        <w:rPr>
          <w:rFonts w:ascii="Times New Roman" w:hAnsi="Times New Roman" w:cs="Times New Roman"/>
          <w:color w:val="404040" w:themeColor="text1" w:themeTint="BF"/>
          <w:sz w:val="28"/>
          <w:szCs w:val="28"/>
        </w:rPr>
        <w:t xml:space="preserve"> Градостроительного кодекса Российской Федерации;</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proofErr w:type="gramStart"/>
      <w:r w:rsidRPr="00AA617A">
        <w:rPr>
          <w:rFonts w:ascii="Times New Roman" w:hAnsi="Times New Roman" w:cs="Times New Roman"/>
          <w:color w:val="404040" w:themeColor="text1" w:themeTint="BF"/>
          <w:sz w:val="28"/>
          <w:szCs w:val="28"/>
        </w:rPr>
        <w:t>- на земельном участке не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не является предметом аукциона либо указанные здание, сооружение, объект незавершенного строительства не продаются или не передаются в аренду одновременно с земельным участком, за исключением случаев, если на земельном участке расположены сооружения (в</w:t>
      </w:r>
      <w:proofErr w:type="gramEnd"/>
      <w:r w:rsidRPr="00AA617A">
        <w:rPr>
          <w:rFonts w:ascii="Times New Roman" w:hAnsi="Times New Roman" w:cs="Times New Roman"/>
          <w:color w:val="404040" w:themeColor="text1" w:themeTint="BF"/>
          <w:sz w:val="28"/>
          <w:szCs w:val="28"/>
        </w:rPr>
        <w:t xml:space="preserve">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AA617A">
          <w:rPr>
            <w:rFonts w:ascii="Times New Roman" w:hAnsi="Times New Roman" w:cs="Times New Roman"/>
            <w:color w:val="404040" w:themeColor="text1" w:themeTint="BF"/>
            <w:sz w:val="28"/>
            <w:szCs w:val="28"/>
          </w:rPr>
          <w:t>статьей 39.36</w:t>
        </w:r>
      </w:hyperlink>
      <w:r w:rsidRPr="00AA617A">
        <w:rPr>
          <w:rFonts w:ascii="Times New Roman" w:hAnsi="Times New Roman" w:cs="Times New Roman"/>
          <w:color w:val="404040" w:themeColor="text1" w:themeTint="BF"/>
          <w:sz w:val="28"/>
          <w:szCs w:val="28"/>
        </w:rPr>
        <w:t xml:space="preserve"> Земельного кодекса Российской Федерации;</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земельный участок не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lastRenderedPageBreak/>
        <w:t>- земельный участок не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земельный участок в соответствии с утвержденными документами территориального планирования и (или) документацией по планировке территории не предназначен для размещения объектов федерального значения, объектов регионального значения или объектов местного значения;</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земельный участок не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земельный участок не является земельным участком общего пользования и не расположен в границах земель общего пользования, территории общего пользования;</w:t>
      </w:r>
    </w:p>
    <w:p w:rsidR="00C23299" w:rsidRPr="00AA617A" w:rsidRDefault="00C23299"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земельный участок не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AA617A">
        <w:rPr>
          <w:rFonts w:ascii="Times New Roman" w:hAnsi="Times New Roman" w:cs="Times New Roman"/>
          <w:color w:val="404040" w:themeColor="text1" w:themeTint="BF"/>
          <w:sz w:val="28"/>
          <w:szCs w:val="28"/>
        </w:rPr>
        <w:t>жд в св</w:t>
      </w:r>
      <w:proofErr w:type="gramEnd"/>
      <w:r w:rsidRPr="00AA617A">
        <w:rPr>
          <w:rFonts w:ascii="Times New Roman" w:hAnsi="Times New Roman" w:cs="Times New Roman"/>
          <w:color w:val="404040" w:themeColor="text1" w:themeTint="BF"/>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B10A7F" w:rsidRPr="00AA617A" w:rsidRDefault="00B10A7F"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xml:space="preserve">к) в отношении муниципального имущества, закрепленного на праве хозяйственного ведения за муниципальным унитарным предприятием, на праве оперативного управления за муниципальным учреждением, представлено предложение такого предприятия или учреждения о включении соответствующего муниципального имущества в перечень, а также согласие администрации района, на включение </w:t>
      </w:r>
      <w:r w:rsidR="00D04DC2" w:rsidRPr="00AA617A">
        <w:rPr>
          <w:rFonts w:ascii="Times New Roman" w:hAnsi="Times New Roman" w:cs="Times New Roman"/>
          <w:color w:val="404040" w:themeColor="text1" w:themeTint="BF"/>
          <w:sz w:val="28"/>
          <w:szCs w:val="28"/>
        </w:rPr>
        <w:t>муниципального</w:t>
      </w:r>
      <w:r w:rsidRPr="00AA617A">
        <w:rPr>
          <w:rFonts w:ascii="Times New Roman" w:hAnsi="Times New Roman" w:cs="Times New Roman"/>
          <w:color w:val="404040" w:themeColor="text1" w:themeTint="BF"/>
          <w:sz w:val="28"/>
          <w:szCs w:val="28"/>
        </w:rPr>
        <w:t xml:space="preserve"> имущества в перечень;</w:t>
      </w:r>
    </w:p>
    <w:p w:rsidR="00B10A7F" w:rsidRPr="00AA617A" w:rsidRDefault="00B10A7F"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proofErr w:type="gramStart"/>
      <w:r w:rsidRPr="00AA617A">
        <w:rPr>
          <w:rFonts w:ascii="Times New Roman" w:hAnsi="Times New Roman" w:cs="Times New Roman"/>
          <w:color w:val="404040" w:themeColor="text1" w:themeTint="BF"/>
          <w:sz w:val="28"/>
          <w:szCs w:val="28"/>
        </w:rPr>
        <w:t xml:space="preserve">л) </w:t>
      </w:r>
      <w:r w:rsidR="00D04DC2" w:rsidRPr="00AA617A">
        <w:rPr>
          <w:rFonts w:ascii="Times New Roman" w:hAnsi="Times New Roman" w:cs="Times New Roman"/>
          <w:color w:val="404040" w:themeColor="text1" w:themeTint="BF"/>
          <w:sz w:val="28"/>
          <w:szCs w:val="28"/>
        </w:rPr>
        <w:t>муниципальное</w:t>
      </w:r>
      <w:r w:rsidRPr="00AA617A">
        <w:rPr>
          <w:rFonts w:ascii="Times New Roman" w:hAnsi="Times New Roman" w:cs="Times New Roman"/>
          <w:color w:val="404040" w:themeColor="text1" w:themeTint="BF"/>
          <w:sz w:val="28"/>
          <w:szCs w:val="28"/>
        </w:rPr>
        <w:t xml:space="preserve"> движимое имущество не относится к имуществу, которое теряет свои натуральные свойства в процессе его использования (потребляемым вещам), к имуществу, срок службы которого составляет менее 5 лет или которое не подлежит предоставлению в аренду на срок 5 лет и более в соответствии с законода</w:t>
      </w:r>
      <w:r w:rsidR="0082533B" w:rsidRPr="00AA617A">
        <w:rPr>
          <w:rFonts w:ascii="Times New Roman" w:hAnsi="Times New Roman" w:cs="Times New Roman"/>
          <w:color w:val="404040" w:themeColor="text1" w:themeTint="BF"/>
          <w:sz w:val="28"/>
          <w:szCs w:val="28"/>
        </w:rPr>
        <w:t>тельством Российской Федерации.»</w:t>
      </w:r>
      <w:r w:rsidRPr="00AA617A">
        <w:rPr>
          <w:rFonts w:ascii="Times New Roman" w:hAnsi="Times New Roman" w:cs="Times New Roman"/>
          <w:color w:val="404040" w:themeColor="text1" w:themeTint="BF"/>
          <w:sz w:val="28"/>
          <w:szCs w:val="28"/>
        </w:rPr>
        <w:t>;</w:t>
      </w:r>
      <w:proofErr w:type="gramEnd"/>
    </w:p>
    <w:p w:rsidR="00BA1955" w:rsidRPr="00AA617A" w:rsidRDefault="00E47423"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1.1.7</w:t>
      </w:r>
      <w:r w:rsidR="00720BA8" w:rsidRPr="00AA617A">
        <w:rPr>
          <w:rFonts w:ascii="Times New Roman" w:hAnsi="Times New Roman" w:cs="Times New Roman"/>
          <w:color w:val="404040" w:themeColor="text1" w:themeTint="BF"/>
          <w:sz w:val="28"/>
          <w:szCs w:val="28"/>
        </w:rPr>
        <w:t>.</w:t>
      </w:r>
      <w:r w:rsidR="00BA1955" w:rsidRPr="00AA617A">
        <w:rPr>
          <w:rFonts w:ascii="Times New Roman" w:hAnsi="Times New Roman" w:cs="Times New Roman"/>
          <w:color w:val="404040" w:themeColor="text1" w:themeTint="BF"/>
          <w:sz w:val="28"/>
          <w:szCs w:val="28"/>
        </w:rPr>
        <w:t xml:space="preserve"> </w:t>
      </w:r>
      <w:hyperlink r:id="rId16" w:history="1">
        <w:r w:rsidR="00720BA8" w:rsidRPr="00AA617A">
          <w:rPr>
            <w:rFonts w:ascii="Times New Roman" w:hAnsi="Times New Roman" w:cs="Times New Roman"/>
            <w:color w:val="404040" w:themeColor="text1" w:themeTint="BF"/>
            <w:sz w:val="28"/>
            <w:szCs w:val="28"/>
          </w:rPr>
          <w:t xml:space="preserve">В первом абзаце </w:t>
        </w:r>
      </w:hyperlink>
      <w:r w:rsidR="00720BA8" w:rsidRPr="00AA617A">
        <w:rPr>
          <w:color w:val="404040" w:themeColor="text1" w:themeTint="BF"/>
        </w:rPr>
        <w:t xml:space="preserve"> </w:t>
      </w:r>
      <w:hyperlink r:id="rId17" w:history="1">
        <w:r w:rsidR="00BA1955" w:rsidRPr="00AA617A">
          <w:rPr>
            <w:rFonts w:ascii="Times New Roman" w:hAnsi="Times New Roman" w:cs="Times New Roman"/>
            <w:color w:val="404040" w:themeColor="text1" w:themeTint="BF"/>
            <w:sz w:val="28"/>
            <w:szCs w:val="28"/>
          </w:rPr>
          <w:t>пункт</w:t>
        </w:r>
        <w:r w:rsidR="00720BA8" w:rsidRPr="00AA617A">
          <w:rPr>
            <w:rFonts w:ascii="Times New Roman" w:hAnsi="Times New Roman" w:cs="Times New Roman"/>
            <w:color w:val="404040" w:themeColor="text1" w:themeTint="BF"/>
            <w:sz w:val="28"/>
            <w:szCs w:val="28"/>
          </w:rPr>
          <w:t>а</w:t>
        </w:r>
        <w:r w:rsidR="00BA1955" w:rsidRPr="00AA617A">
          <w:rPr>
            <w:rFonts w:ascii="Times New Roman" w:hAnsi="Times New Roman" w:cs="Times New Roman"/>
            <w:color w:val="404040" w:themeColor="text1" w:themeTint="BF"/>
            <w:sz w:val="28"/>
            <w:szCs w:val="28"/>
          </w:rPr>
          <w:t xml:space="preserve"> </w:t>
        </w:r>
        <w:r w:rsidR="00E77ED1" w:rsidRPr="00AA617A">
          <w:rPr>
            <w:rFonts w:ascii="Times New Roman" w:hAnsi="Times New Roman" w:cs="Times New Roman"/>
            <w:color w:val="404040" w:themeColor="text1" w:themeTint="BF"/>
            <w:sz w:val="28"/>
            <w:szCs w:val="28"/>
          </w:rPr>
          <w:t>5</w:t>
        </w:r>
      </w:hyperlink>
      <w:r w:rsidR="00720BA8" w:rsidRPr="00AA617A">
        <w:rPr>
          <w:color w:val="404040" w:themeColor="text1" w:themeTint="BF"/>
        </w:rPr>
        <w:t xml:space="preserve"> </w:t>
      </w:r>
      <w:r w:rsidR="00BA1955" w:rsidRPr="00AA617A">
        <w:rPr>
          <w:rFonts w:ascii="Times New Roman" w:hAnsi="Times New Roman" w:cs="Times New Roman"/>
          <w:color w:val="404040" w:themeColor="text1" w:themeTint="BF"/>
          <w:sz w:val="28"/>
          <w:szCs w:val="28"/>
        </w:rPr>
        <w:t xml:space="preserve">после слов </w:t>
      </w:r>
      <w:r w:rsidR="0082533B" w:rsidRPr="00AA617A">
        <w:rPr>
          <w:rFonts w:ascii="Times New Roman" w:hAnsi="Times New Roman" w:cs="Times New Roman"/>
          <w:color w:val="404040" w:themeColor="text1" w:themeTint="BF"/>
          <w:sz w:val="28"/>
          <w:szCs w:val="28"/>
        </w:rPr>
        <w:t>«</w:t>
      </w:r>
      <w:r w:rsidR="00BA1955" w:rsidRPr="00AA617A">
        <w:rPr>
          <w:rFonts w:ascii="Times New Roman" w:hAnsi="Times New Roman" w:cs="Times New Roman"/>
          <w:color w:val="404040" w:themeColor="text1" w:themeTint="BF"/>
          <w:sz w:val="28"/>
          <w:szCs w:val="28"/>
        </w:rPr>
        <w:t>органов местного самоуправления</w:t>
      </w:r>
      <w:proofErr w:type="gramStart"/>
      <w:r w:rsidR="00BA1955" w:rsidRPr="00AA617A">
        <w:rPr>
          <w:rFonts w:ascii="Times New Roman" w:hAnsi="Times New Roman" w:cs="Times New Roman"/>
          <w:color w:val="404040" w:themeColor="text1" w:themeTint="BF"/>
          <w:sz w:val="28"/>
          <w:szCs w:val="28"/>
        </w:rPr>
        <w:t>,</w:t>
      </w:r>
      <w:r w:rsidR="0082533B" w:rsidRPr="00AA617A">
        <w:rPr>
          <w:rFonts w:ascii="Times New Roman" w:hAnsi="Times New Roman" w:cs="Times New Roman"/>
          <w:color w:val="404040" w:themeColor="text1" w:themeTint="BF"/>
          <w:sz w:val="28"/>
          <w:szCs w:val="28"/>
        </w:rPr>
        <w:t>»</w:t>
      </w:r>
      <w:proofErr w:type="gramEnd"/>
      <w:r w:rsidR="0082533B" w:rsidRPr="00AA617A">
        <w:rPr>
          <w:rFonts w:ascii="Times New Roman" w:hAnsi="Times New Roman" w:cs="Times New Roman"/>
          <w:color w:val="404040" w:themeColor="text1" w:themeTint="BF"/>
          <w:sz w:val="28"/>
          <w:szCs w:val="28"/>
        </w:rPr>
        <w:t xml:space="preserve"> дополнить словами «</w:t>
      </w:r>
      <w:r w:rsidR="00E77ED1" w:rsidRPr="00AA617A">
        <w:rPr>
          <w:rFonts w:ascii="Times New Roman" w:hAnsi="Times New Roman" w:cs="Times New Roman"/>
          <w:color w:val="404040" w:themeColor="text1" w:themeTint="BF"/>
          <w:sz w:val="28"/>
          <w:szCs w:val="28"/>
        </w:rPr>
        <w:t>муниципальных</w:t>
      </w:r>
      <w:r w:rsidR="00BA1955" w:rsidRPr="00AA617A">
        <w:rPr>
          <w:rFonts w:ascii="Times New Roman" w:hAnsi="Times New Roman" w:cs="Times New Roman"/>
          <w:color w:val="404040" w:themeColor="text1" w:themeTint="BF"/>
          <w:sz w:val="28"/>
          <w:szCs w:val="28"/>
        </w:rPr>
        <w:t xml:space="preserve"> унитарных предприятий, </w:t>
      </w:r>
      <w:r w:rsidR="00E77ED1" w:rsidRPr="00AA617A">
        <w:rPr>
          <w:rFonts w:ascii="Times New Roman" w:hAnsi="Times New Roman" w:cs="Times New Roman"/>
          <w:color w:val="404040" w:themeColor="text1" w:themeTint="BF"/>
          <w:sz w:val="28"/>
          <w:szCs w:val="28"/>
        </w:rPr>
        <w:t>муниципальных</w:t>
      </w:r>
      <w:r w:rsidR="00BA1955" w:rsidRPr="00AA617A">
        <w:rPr>
          <w:rFonts w:ascii="Times New Roman" w:hAnsi="Times New Roman" w:cs="Times New Roman"/>
          <w:color w:val="404040" w:themeColor="text1" w:themeTint="BF"/>
          <w:sz w:val="28"/>
          <w:szCs w:val="28"/>
        </w:rPr>
        <w:t xml:space="preserve"> учреждений, владеющих </w:t>
      </w:r>
      <w:r w:rsidR="00E77ED1" w:rsidRPr="00AA617A">
        <w:rPr>
          <w:rFonts w:ascii="Times New Roman" w:hAnsi="Times New Roman" w:cs="Times New Roman"/>
          <w:color w:val="404040" w:themeColor="text1" w:themeTint="BF"/>
          <w:sz w:val="28"/>
          <w:szCs w:val="28"/>
        </w:rPr>
        <w:t>муниципальным</w:t>
      </w:r>
      <w:r w:rsidR="00BA1955" w:rsidRPr="00AA617A">
        <w:rPr>
          <w:rFonts w:ascii="Times New Roman" w:hAnsi="Times New Roman" w:cs="Times New Roman"/>
          <w:color w:val="404040" w:themeColor="text1" w:themeTint="BF"/>
          <w:sz w:val="28"/>
          <w:szCs w:val="28"/>
        </w:rPr>
        <w:t xml:space="preserve"> имуществом на праве хозяйственного ведения или оперативного управления,</w:t>
      </w:r>
      <w:r w:rsidR="0082533B" w:rsidRPr="00AA617A">
        <w:rPr>
          <w:rFonts w:ascii="Times New Roman" w:hAnsi="Times New Roman" w:cs="Times New Roman"/>
          <w:color w:val="404040" w:themeColor="text1" w:themeTint="BF"/>
          <w:sz w:val="28"/>
          <w:szCs w:val="28"/>
        </w:rPr>
        <w:t>»</w:t>
      </w:r>
      <w:r w:rsidR="00BA1955" w:rsidRPr="00AA617A">
        <w:rPr>
          <w:rFonts w:ascii="Times New Roman" w:hAnsi="Times New Roman" w:cs="Times New Roman"/>
          <w:color w:val="404040" w:themeColor="text1" w:themeTint="BF"/>
          <w:sz w:val="28"/>
          <w:szCs w:val="28"/>
        </w:rPr>
        <w:t>;</w:t>
      </w:r>
    </w:p>
    <w:p w:rsidR="00BA1955" w:rsidRPr="00AA617A" w:rsidRDefault="00E47423"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1.1.8</w:t>
      </w:r>
      <w:r w:rsidR="00720BA8" w:rsidRPr="00AA617A">
        <w:rPr>
          <w:rFonts w:ascii="Times New Roman" w:hAnsi="Times New Roman" w:cs="Times New Roman"/>
          <w:color w:val="404040" w:themeColor="text1" w:themeTint="BF"/>
          <w:sz w:val="28"/>
          <w:szCs w:val="28"/>
        </w:rPr>
        <w:t xml:space="preserve">. </w:t>
      </w:r>
      <w:r w:rsidR="00FF2CB7" w:rsidRPr="00AA617A">
        <w:rPr>
          <w:rFonts w:ascii="Times New Roman" w:hAnsi="Times New Roman" w:cs="Times New Roman"/>
          <w:color w:val="404040" w:themeColor="text1" w:themeTint="BF"/>
          <w:sz w:val="28"/>
          <w:szCs w:val="28"/>
        </w:rPr>
        <w:t xml:space="preserve">Пункт 5 дополнить абзацем вторым </w:t>
      </w:r>
      <w:r w:rsidR="00BA1955" w:rsidRPr="00AA617A">
        <w:rPr>
          <w:rFonts w:ascii="Times New Roman" w:hAnsi="Times New Roman" w:cs="Times New Roman"/>
          <w:color w:val="404040" w:themeColor="text1" w:themeTint="BF"/>
          <w:sz w:val="28"/>
          <w:szCs w:val="28"/>
        </w:rPr>
        <w:t>в следующей редакции:</w:t>
      </w:r>
    </w:p>
    <w:p w:rsidR="00BA1955" w:rsidRPr="00AA617A" w:rsidRDefault="0082533B"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w:t>
      </w:r>
      <w:r w:rsidR="00BA1955" w:rsidRPr="00AA617A">
        <w:rPr>
          <w:rFonts w:ascii="Times New Roman" w:hAnsi="Times New Roman" w:cs="Times New Roman"/>
          <w:color w:val="404040" w:themeColor="text1" w:themeTint="BF"/>
          <w:sz w:val="28"/>
          <w:szCs w:val="28"/>
        </w:rPr>
        <w:t xml:space="preserve">В случае внесения изменений в реестр </w:t>
      </w:r>
      <w:r w:rsidR="00E66439" w:rsidRPr="00AA617A">
        <w:rPr>
          <w:rFonts w:ascii="Times New Roman" w:hAnsi="Times New Roman" w:cs="Times New Roman"/>
          <w:color w:val="404040" w:themeColor="text1" w:themeTint="BF"/>
          <w:sz w:val="28"/>
          <w:szCs w:val="28"/>
        </w:rPr>
        <w:t>муниципального</w:t>
      </w:r>
      <w:r w:rsidR="00BA1955" w:rsidRPr="00AA617A">
        <w:rPr>
          <w:rFonts w:ascii="Times New Roman" w:hAnsi="Times New Roman" w:cs="Times New Roman"/>
          <w:color w:val="404040" w:themeColor="text1" w:themeTint="BF"/>
          <w:sz w:val="28"/>
          <w:szCs w:val="28"/>
        </w:rPr>
        <w:t xml:space="preserve"> имущества в отношении </w:t>
      </w:r>
      <w:r w:rsidR="00E66439" w:rsidRPr="00AA617A">
        <w:rPr>
          <w:rFonts w:ascii="Times New Roman" w:hAnsi="Times New Roman" w:cs="Times New Roman"/>
          <w:color w:val="404040" w:themeColor="text1" w:themeTint="BF"/>
          <w:sz w:val="28"/>
          <w:szCs w:val="28"/>
        </w:rPr>
        <w:t>муниципального</w:t>
      </w:r>
      <w:r w:rsidR="00BA1955" w:rsidRPr="00AA617A">
        <w:rPr>
          <w:rFonts w:ascii="Times New Roman" w:hAnsi="Times New Roman" w:cs="Times New Roman"/>
          <w:color w:val="404040" w:themeColor="text1" w:themeTint="BF"/>
          <w:sz w:val="28"/>
          <w:szCs w:val="28"/>
        </w:rPr>
        <w:t xml:space="preserve"> имущества, включенного в перечень, </w:t>
      </w:r>
      <w:r w:rsidR="00E66439" w:rsidRPr="00AA617A">
        <w:rPr>
          <w:rFonts w:ascii="Times New Roman" w:hAnsi="Times New Roman" w:cs="Times New Roman"/>
          <w:color w:val="404040" w:themeColor="text1" w:themeTint="BF"/>
          <w:sz w:val="28"/>
          <w:szCs w:val="28"/>
        </w:rPr>
        <w:lastRenderedPageBreak/>
        <w:t>администраци</w:t>
      </w:r>
      <w:r w:rsidR="00F6557F" w:rsidRPr="00AA617A">
        <w:rPr>
          <w:rFonts w:ascii="Times New Roman" w:hAnsi="Times New Roman" w:cs="Times New Roman"/>
          <w:color w:val="404040" w:themeColor="text1" w:themeTint="BF"/>
          <w:sz w:val="28"/>
          <w:szCs w:val="28"/>
        </w:rPr>
        <w:t>я</w:t>
      </w:r>
      <w:r w:rsidR="00E66439" w:rsidRPr="00AA617A">
        <w:rPr>
          <w:rFonts w:ascii="Times New Roman" w:hAnsi="Times New Roman" w:cs="Times New Roman"/>
          <w:color w:val="404040" w:themeColor="text1" w:themeTint="BF"/>
          <w:sz w:val="28"/>
          <w:szCs w:val="28"/>
        </w:rPr>
        <w:t xml:space="preserve"> </w:t>
      </w:r>
      <w:r w:rsidR="000A3831" w:rsidRPr="00AA617A">
        <w:rPr>
          <w:rFonts w:ascii="Times New Roman" w:hAnsi="Times New Roman" w:cs="Times New Roman"/>
          <w:color w:val="404040" w:themeColor="text1" w:themeTint="BF"/>
          <w:sz w:val="28"/>
          <w:szCs w:val="28"/>
        </w:rPr>
        <w:t xml:space="preserve">поселения </w:t>
      </w:r>
      <w:r w:rsidR="00BA1955" w:rsidRPr="00AA617A">
        <w:rPr>
          <w:rFonts w:ascii="Times New Roman" w:hAnsi="Times New Roman" w:cs="Times New Roman"/>
          <w:color w:val="404040" w:themeColor="text1" w:themeTint="BF"/>
          <w:sz w:val="28"/>
          <w:szCs w:val="28"/>
        </w:rPr>
        <w:t xml:space="preserve">в течение 10 дней обеспечивает внесение соответствующих изменений в отношении </w:t>
      </w:r>
      <w:r w:rsidR="00E66439" w:rsidRPr="00AA617A">
        <w:rPr>
          <w:rFonts w:ascii="Times New Roman" w:hAnsi="Times New Roman" w:cs="Times New Roman"/>
          <w:color w:val="404040" w:themeColor="text1" w:themeTint="BF"/>
          <w:sz w:val="28"/>
          <w:szCs w:val="28"/>
        </w:rPr>
        <w:t>муниципального</w:t>
      </w:r>
      <w:r w:rsidR="00BA1955" w:rsidRPr="00AA617A">
        <w:rPr>
          <w:rFonts w:ascii="Times New Roman" w:hAnsi="Times New Roman" w:cs="Times New Roman"/>
          <w:color w:val="404040" w:themeColor="text1" w:themeTint="BF"/>
          <w:sz w:val="28"/>
          <w:szCs w:val="28"/>
        </w:rPr>
        <w:t xml:space="preserve"> имущества в перечень</w:t>
      </w:r>
      <w:proofErr w:type="gramStart"/>
      <w:r w:rsidRPr="00AA617A">
        <w:rPr>
          <w:rFonts w:ascii="Times New Roman" w:hAnsi="Times New Roman" w:cs="Times New Roman"/>
          <w:color w:val="404040" w:themeColor="text1" w:themeTint="BF"/>
          <w:sz w:val="28"/>
          <w:szCs w:val="28"/>
        </w:rPr>
        <w:t>.»</w:t>
      </w:r>
      <w:r w:rsidR="00BA1955" w:rsidRPr="00AA617A">
        <w:rPr>
          <w:rFonts w:ascii="Times New Roman" w:hAnsi="Times New Roman" w:cs="Times New Roman"/>
          <w:color w:val="404040" w:themeColor="text1" w:themeTint="BF"/>
          <w:sz w:val="28"/>
          <w:szCs w:val="28"/>
        </w:rPr>
        <w:t>;</w:t>
      </w:r>
      <w:proofErr w:type="gramEnd"/>
    </w:p>
    <w:p w:rsidR="009B673A" w:rsidRPr="00AA617A" w:rsidRDefault="00E47423"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1.1.9</w:t>
      </w:r>
      <w:r w:rsidR="009E2647" w:rsidRPr="00AA617A">
        <w:rPr>
          <w:rFonts w:ascii="Times New Roman" w:hAnsi="Times New Roman" w:cs="Times New Roman"/>
          <w:color w:val="404040" w:themeColor="text1" w:themeTint="BF"/>
          <w:sz w:val="28"/>
          <w:szCs w:val="28"/>
        </w:rPr>
        <w:t>.</w:t>
      </w:r>
      <w:r w:rsidR="009B673A" w:rsidRPr="00AA617A">
        <w:rPr>
          <w:rFonts w:ascii="Times New Roman" w:hAnsi="Times New Roman" w:cs="Times New Roman"/>
          <w:color w:val="404040" w:themeColor="text1" w:themeTint="BF"/>
          <w:sz w:val="28"/>
          <w:szCs w:val="28"/>
        </w:rPr>
        <w:t xml:space="preserve"> </w:t>
      </w:r>
      <w:hyperlink r:id="rId18" w:history="1">
        <w:r w:rsidR="009E2647" w:rsidRPr="00AA617A">
          <w:rPr>
            <w:rFonts w:ascii="Times New Roman" w:hAnsi="Times New Roman" w:cs="Times New Roman"/>
            <w:color w:val="404040" w:themeColor="text1" w:themeTint="BF"/>
            <w:sz w:val="28"/>
            <w:szCs w:val="28"/>
          </w:rPr>
          <w:t>П</w:t>
        </w:r>
        <w:r w:rsidR="009B673A" w:rsidRPr="00AA617A">
          <w:rPr>
            <w:rFonts w:ascii="Times New Roman" w:hAnsi="Times New Roman" w:cs="Times New Roman"/>
            <w:color w:val="404040" w:themeColor="text1" w:themeTint="BF"/>
            <w:sz w:val="28"/>
            <w:szCs w:val="28"/>
          </w:rPr>
          <w:t>ункт</w:t>
        </w:r>
        <w:r w:rsidR="00464E02" w:rsidRPr="00AA617A">
          <w:rPr>
            <w:rFonts w:ascii="Times New Roman" w:hAnsi="Times New Roman" w:cs="Times New Roman"/>
            <w:color w:val="404040" w:themeColor="text1" w:themeTint="BF"/>
            <w:sz w:val="28"/>
            <w:szCs w:val="28"/>
          </w:rPr>
          <w:t xml:space="preserve"> 12</w:t>
        </w:r>
      </w:hyperlink>
      <w:r w:rsidR="009B673A" w:rsidRPr="00AA617A">
        <w:rPr>
          <w:rFonts w:ascii="Times New Roman" w:hAnsi="Times New Roman" w:cs="Times New Roman"/>
          <w:color w:val="404040" w:themeColor="text1" w:themeTint="BF"/>
          <w:sz w:val="28"/>
          <w:szCs w:val="28"/>
        </w:rPr>
        <w:t xml:space="preserve"> изложить в следующей редакции:</w:t>
      </w:r>
    </w:p>
    <w:p w:rsidR="009B673A" w:rsidRPr="00AA617A" w:rsidRDefault="0082533B" w:rsidP="00AA617A">
      <w:pPr>
        <w:autoSpaceDE w:val="0"/>
        <w:autoSpaceDN w:val="0"/>
        <w:adjustRightInd w:val="0"/>
        <w:spacing w:after="0"/>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w:t>
      </w:r>
      <w:r w:rsidR="00464E02" w:rsidRPr="00AA617A">
        <w:rPr>
          <w:rFonts w:ascii="Times New Roman" w:hAnsi="Times New Roman" w:cs="Times New Roman"/>
          <w:color w:val="404040" w:themeColor="text1" w:themeTint="BF"/>
          <w:sz w:val="28"/>
          <w:szCs w:val="28"/>
        </w:rPr>
        <w:t>12</w:t>
      </w:r>
      <w:r w:rsidR="009B673A" w:rsidRPr="00AA617A">
        <w:rPr>
          <w:rFonts w:ascii="Times New Roman" w:hAnsi="Times New Roman" w:cs="Times New Roman"/>
          <w:color w:val="404040" w:themeColor="text1" w:themeTint="BF"/>
          <w:sz w:val="28"/>
          <w:szCs w:val="28"/>
        </w:rPr>
        <w:t xml:space="preserve">. Сведения о </w:t>
      </w:r>
      <w:r w:rsidR="00396B93" w:rsidRPr="00AA617A">
        <w:rPr>
          <w:rFonts w:ascii="Times New Roman" w:hAnsi="Times New Roman" w:cs="Times New Roman"/>
          <w:color w:val="404040" w:themeColor="text1" w:themeTint="BF"/>
          <w:sz w:val="28"/>
          <w:szCs w:val="28"/>
        </w:rPr>
        <w:t>муниципальном</w:t>
      </w:r>
      <w:r w:rsidR="009B673A" w:rsidRPr="00AA617A">
        <w:rPr>
          <w:rFonts w:ascii="Times New Roman" w:hAnsi="Times New Roman" w:cs="Times New Roman"/>
          <w:color w:val="404040" w:themeColor="text1" w:themeTint="BF"/>
          <w:sz w:val="28"/>
          <w:szCs w:val="28"/>
        </w:rPr>
        <w:t xml:space="preserve"> имуществе группируются в перечне по видам имущества (недвижимое имущество (в том числе единый недвижимый комплекс), земельные участки, движимое имущество). В о</w:t>
      </w:r>
      <w:r w:rsidR="00396B93" w:rsidRPr="00AA617A">
        <w:rPr>
          <w:rFonts w:ascii="Times New Roman" w:hAnsi="Times New Roman" w:cs="Times New Roman"/>
          <w:color w:val="404040" w:themeColor="text1" w:themeTint="BF"/>
          <w:sz w:val="28"/>
          <w:szCs w:val="28"/>
        </w:rPr>
        <w:t>тношении муниципального</w:t>
      </w:r>
      <w:r w:rsidR="009B673A" w:rsidRPr="00AA617A">
        <w:rPr>
          <w:rFonts w:ascii="Times New Roman" w:hAnsi="Times New Roman" w:cs="Times New Roman"/>
          <w:color w:val="404040" w:themeColor="text1" w:themeTint="BF"/>
          <w:sz w:val="28"/>
          <w:szCs w:val="28"/>
        </w:rPr>
        <w:t xml:space="preserve"> имущества, закрепленного за </w:t>
      </w:r>
      <w:r w:rsidR="00396B93" w:rsidRPr="00AA617A">
        <w:rPr>
          <w:rFonts w:ascii="Times New Roman" w:hAnsi="Times New Roman" w:cs="Times New Roman"/>
          <w:color w:val="404040" w:themeColor="text1" w:themeTint="BF"/>
          <w:sz w:val="28"/>
          <w:szCs w:val="28"/>
        </w:rPr>
        <w:t>муниципальным</w:t>
      </w:r>
      <w:r w:rsidR="009B673A" w:rsidRPr="00AA617A">
        <w:rPr>
          <w:rFonts w:ascii="Times New Roman" w:hAnsi="Times New Roman" w:cs="Times New Roman"/>
          <w:color w:val="404040" w:themeColor="text1" w:themeTint="BF"/>
          <w:sz w:val="28"/>
          <w:szCs w:val="28"/>
        </w:rPr>
        <w:t xml:space="preserve"> унитарным предприятием и </w:t>
      </w:r>
      <w:r w:rsidR="00396B93" w:rsidRPr="00AA617A">
        <w:rPr>
          <w:rFonts w:ascii="Times New Roman" w:hAnsi="Times New Roman" w:cs="Times New Roman"/>
          <w:color w:val="404040" w:themeColor="text1" w:themeTint="BF"/>
          <w:sz w:val="28"/>
          <w:szCs w:val="28"/>
        </w:rPr>
        <w:t>муниципальным</w:t>
      </w:r>
      <w:r w:rsidR="009B673A" w:rsidRPr="00AA617A">
        <w:rPr>
          <w:rFonts w:ascii="Times New Roman" w:hAnsi="Times New Roman" w:cs="Times New Roman"/>
          <w:color w:val="404040" w:themeColor="text1" w:themeTint="BF"/>
          <w:sz w:val="28"/>
          <w:szCs w:val="28"/>
        </w:rPr>
        <w:t xml:space="preserve"> учреждением, в перечне указывается наименование такого предприятия или учреждения и адрес для направления предложени</w:t>
      </w:r>
      <w:r w:rsidRPr="00AA617A">
        <w:rPr>
          <w:rFonts w:ascii="Times New Roman" w:hAnsi="Times New Roman" w:cs="Times New Roman"/>
          <w:color w:val="404040" w:themeColor="text1" w:themeTint="BF"/>
          <w:sz w:val="28"/>
          <w:szCs w:val="28"/>
        </w:rPr>
        <w:t>й о заключении договора аренды</w:t>
      </w:r>
      <w:proofErr w:type="gramStart"/>
      <w:r w:rsidRPr="00AA617A">
        <w:rPr>
          <w:rFonts w:ascii="Times New Roman" w:hAnsi="Times New Roman" w:cs="Times New Roman"/>
          <w:color w:val="404040" w:themeColor="text1" w:themeTint="BF"/>
          <w:sz w:val="28"/>
          <w:szCs w:val="28"/>
        </w:rPr>
        <w:t>.»</w:t>
      </w:r>
      <w:r w:rsidR="009B673A" w:rsidRPr="00AA617A">
        <w:rPr>
          <w:rFonts w:ascii="Times New Roman" w:hAnsi="Times New Roman" w:cs="Times New Roman"/>
          <w:color w:val="404040" w:themeColor="text1" w:themeTint="BF"/>
          <w:sz w:val="28"/>
          <w:szCs w:val="28"/>
        </w:rPr>
        <w:t>.</w:t>
      </w:r>
      <w:proofErr w:type="gramEnd"/>
    </w:p>
    <w:p w:rsidR="004D234A" w:rsidRDefault="000A3831" w:rsidP="00AA617A">
      <w:pPr>
        <w:pStyle w:val="ConsPlusNormal"/>
        <w:spacing w:line="276" w:lineRule="auto"/>
        <w:ind w:firstLine="540"/>
        <w:jc w:val="both"/>
        <w:rPr>
          <w:rFonts w:ascii="Times New Roman" w:hAnsi="Times New Roman" w:cs="Times New Roman"/>
          <w:sz w:val="28"/>
          <w:szCs w:val="28"/>
        </w:rPr>
      </w:pPr>
      <w:r w:rsidRPr="00AA617A">
        <w:rPr>
          <w:rFonts w:ascii="Times New Roman" w:hAnsi="Times New Roman" w:cs="Times New Roman"/>
          <w:color w:val="404040" w:themeColor="text1" w:themeTint="BF"/>
          <w:sz w:val="28"/>
          <w:szCs w:val="28"/>
        </w:rPr>
        <w:t xml:space="preserve">2. </w:t>
      </w:r>
      <w:r w:rsidR="00AA617A" w:rsidRPr="00AA617A">
        <w:rPr>
          <w:rFonts w:ascii="Times New Roman" w:hAnsi="Times New Roman" w:cs="Times New Roman"/>
          <w:color w:val="404040" w:themeColor="text1" w:themeTint="BF"/>
          <w:sz w:val="28"/>
          <w:szCs w:val="28"/>
        </w:rPr>
        <w:t>Настоящее</w:t>
      </w:r>
      <w:r w:rsidR="00AA617A" w:rsidRPr="009B5402">
        <w:rPr>
          <w:rFonts w:ascii="Times New Roman" w:hAnsi="Times New Roman" w:cs="Times New Roman"/>
          <w:color w:val="404040"/>
          <w:sz w:val="28"/>
          <w:szCs w:val="28"/>
        </w:rPr>
        <w:t xml:space="preserve"> постановление опубликовать в «Вестнике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 и разместить на официальном сайте администрации Верхнебуреинского муниципального района </w:t>
      </w:r>
      <w:r w:rsidR="00AA617A" w:rsidRPr="009B5402">
        <w:rPr>
          <w:rFonts w:ascii="Times New Roman" w:hAnsi="Times New Roman" w:cs="Times New Roman"/>
          <w:color w:val="FF0000"/>
          <w:sz w:val="28"/>
          <w:szCs w:val="28"/>
        </w:rPr>
        <w:t>(</w:t>
      </w:r>
      <w:hyperlink r:id="rId19" w:tgtFrame="_blank" w:history="1">
        <w:r w:rsidR="00AA617A" w:rsidRPr="009B5402">
          <w:rPr>
            <w:rFonts w:ascii="Times New Roman" w:hAnsi="Times New Roman" w:cs="Times New Roman"/>
            <w:color w:val="FF0000"/>
            <w:sz w:val="28"/>
            <w:szCs w:val="28"/>
            <w:u w:val="single"/>
          </w:rPr>
          <w:t>vbradm.khabkrai.ru</w:t>
        </w:r>
      </w:hyperlink>
      <w:r w:rsidR="00AA617A" w:rsidRPr="009B5402">
        <w:rPr>
          <w:rFonts w:ascii="Times New Roman" w:hAnsi="Times New Roman" w:cs="Times New Roman"/>
          <w:color w:val="FF0000"/>
          <w:sz w:val="28"/>
          <w:szCs w:val="28"/>
        </w:rPr>
        <w:t>).</w:t>
      </w:r>
    </w:p>
    <w:p w:rsidR="004D234A" w:rsidRPr="00AA617A" w:rsidRDefault="000A3831" w:rsidP="00AA617A">
      <w:pPr>
        <w:pStyle w:val="ConsPlusNormal"/>
        <w:spacing w:line="276" w:lineRule="auto"/>
        <w:ind w:firstLine="540"/>
        <w:jc w:val="both"/>
        <w:rPr>
          <w:rFonts w:ascii="Times New Roman" w:hAnsi="Times New Roman" w:cs="Times New Roman"/>
          <w:color w:val="404040" w:themeColor="text1" w:themeTint="BF"/>
          <w:sz w:val="28"/>
          <w:szCs w:val="28"/>
        </w:rPr>
      </w:pPr>
      <w:r w:rsidRPr="00AA617A">
        <w:rPr>
          <w:rFonts w:ascii="Times New Roman" w:hAnsi="Times New Roman" w:cs="Times New Roman"/>
          <w:color w:val="404040" w:themeColor="text1" w:themeTint="BF"/>
          <w:sz w:val="28"/>
          <w:szCs w:val="28"/>
        </w:rPr>
        <w:t xml:space="preserve">3. </w:t>
      </w:r>
      <w:proofErr w:type="gramStart"/>
      <w:r w:rsidRPr="00AA617A">
        <w:rPr>
          <w:rFonts w:ascii="Times New Roman" w:hAnsi="Times New Roman" w:cs="Times New Roman"/>
          <w:color w:val="404040" w:themeColor="text1" w:themeTint="BF"/>
          <w:sz w:val="28"/>
          <w:szCs w:val="28"/>
        </w:rPr>
        <w:t>Контроль за</w:t>
      </w:r>
      <w:proofErr w:type="gramEnd"/>
      <w:r w:rsidRPr="00AA617A">
        <w:rPr>
          <w:rFonts w:ascii="Times New Roman" w:hAnsi="Times New Roman" w:cs="Times New Roman"/>
          <w:color w:val="404040" w:themeColor="text1" w:themeTint="BF"/>
          <w:sz w:val="28"/>
          <w:szCs w:val="28"/>
        </w:rPr>
        <w:t xml:space="preserve"> исполнением настоящего постановления оставляю за собой.</w:t>
      </w:r>
    </w:p>
    <w:p w:rsidR="000A3831" w:rsidRPr="00AA617A" w:rsidRDefault="000A3831" w:rsidP="00AA617A">
      <w:pPr>
        <w:pStyle w:val="ConsPlusNormal"/>
        <w:spacing w:line="276" w:lineRule="auto"/>
        <w:ind w:firstLine="540"/>
        <w:jc w:val="both"/>
        <w:rPr>
          <w:rFonts w:ascii="Times New Roman" w:hAnsi="Times New Roman" w:cs="Times New Roman"/>
          <w:color w:val="404040" w:themeColor="text1" w:themeTint="BF"/>
          <w:sz w:val="28"/>
          <w:szCs w:val="28"/>
        </w:rPr>
      </w:pPr>
      <w:r w:rsidRPr="00AA617A">
        <w:rPr>
          <w:rFonts w:ascii="Times New Roman" w:eastAsia="Calibri" w:hAnsi="Times New Roman" w:cs="Times New Roman"/>
          <w:color w:val="404040" w:themeColor="text1" w:themeTint="BF"/>
          <w:sz w:val="28"/>
          <w:szCs w:val="28"/>
        </w:rPr>
        <w:t>4. Настоящее постановление вступает в силу после</w:t>
      </w:r>
      <w:r w:rsidR="004D234A" w:rsidRPr="00AA617A">
        <w:rPr>
          <w:rFonts w:ascii="Times New Roman" w:eastAsia="Calibri" w:hAnsi="Times New Roman" w:cs="Times New Roman"/>
          <w:color w:val="404040" w:themeColor="text1" w:themeTint="BF"/>
          <w:sz w:val="28"/>
          <w:szCs w:val="28"/>
        </w:rPr>
        <w:t xml:space="preserve"> его официального опубликования (обнародования).</w:t>
      </w:r>
    </w:p>
    <w:p w:rsidR="000A3831" w:rsidRDefault="000A3831" w:rsidP="004D234A">
      <w:pPr>
        <w:spacing w:after="0" w:line="240" w:lineRule="auto"/>
        <w:contextualSpacing/>
        <w:jc w:val="both"/>
        <w:rPr>
          <w:rFonts w:ascii="Times New Roman" w:eastAsia="Calibri" w:hAnsi="Times New Roman" w:cs="Times New Roman"/>
          <w:color w:val="404040" w:themeColor="text1" w:themeTint="BF"/>
          <w:sz w:val="28"/>
          <w:szCs w:val="28"/>
        </w:rPr>
      </w:pPr>
    </w:p>
    <w:p w:rsidR="00AA617A" w:rsidRPr="00AA617A" w:rsidRDefault="00AA617A" w:rsidP="004D234A">
      <w:pPr>
        <w:spacing w:after="0" w:line="240" w:lineRule="auto"/>
        <w:contextualSpacing/>
        <w:jc w:val="both"/>
        <w:rPr>
          <w:rFonts w:ascii="Times New Roman" w:eastAsia="Calibri" w:hAnsi="Times New Roman" w:cs="Times New Roman"/>
          <w:color w:val="404040" w:themeColor="text1" w:themeTint="BF"/>
          <w:sz w:val="28"/>
          <w:szCs w:val="28"/>
        </w:rPr>
      </w:pPr>
    </w:p>
    <w:p w:rsidR="000A3831" w:rsidRPr="00AA617A" w:rsidRDefault="000A3831" w:rsidP="004D234A">
      <w:pPr>
        <w:spacing w:after="0" w:line="240" w:lineRule="auto"/>
        <w:contextualSpacing/>
        <w:jc w:val="both"/>
        <w:rPr>
          <w:rFonts w:ascii="Times New Roman" w:eastAsia="Calibri" w:hAnsi="Times New Roman" w:cs="Times New Roman"/>
          <w:color w:val="404040" w:themeColor="text1" w:themeTint="BF"/>
          <w:sz w:val="28"/>
          <w:szCs w:val="28"/>
        </w:rPr>
      </w:pPr>
    </w:p>
    <w:p w:rsidR="000A3831" w:rsidRPr="00AA617A" w:rsidRDefault="000A3831" w:rsidP="004D234A">
      <w:pPr>
        <w:spacing w:line="240" w:lineRule="auto"/>
        <w:rPr>
          <w:rFonts w:ascii="Times New Roman" w:eastAsia="Calibri" w:hAnsi="Times New Roman" w:cs="Times New Roman"/>
          <w:color w:val="404040" w:themeColor="text1" w:themeTint="BF"/>
          <w:sz w:val="28"/>
          <w:szCs w:val="28"/>
        </w:rPr>
      </w:pPr>
      <w:r w:rsidRPr="00AA617A">
        <w:rPr>
          <w:rFonts w:ascii="Times New Roman" w:hAnsi="Times New Roman"/>
          <w:color w:val="404040" w:themeColor="text1" w:themeTint="BF"/>
          <w:sz w:val="28"/>
          <w:szCs w:val="28"/>
        </w:rPr>
        <w:t>Глава</w:t>
      </w:r>
      <w:r w:rsidR="004D234A" w:rsidRPr="00AA617A">
        <w:rPr>
          <w:rFonts w:ascii="Times New Roman" w:hAnsi="Times New Roman"/>
          <w:color w:val="404040" w:themeColor="text1" w:themeTint="BF"/>
          <w:sz w:val="28"/>
          <w:szCs w:val="28"/>
        </w:rPr>
        <w:t xml:space="preserve"> сельского</w:t>
      </w:r>
      <w:r w:rsidRPr="00AA617A">
        <w:rPr>
          <w:rFonts w:ascii="Times New Roman" w:hAnsi="Times New Roman"/>
          <w:color w:val="404040" w:themeColor="text1" w:themeTint="BF"/>
          <w:sz w:val="28"/>
          <w:szCs w:val="28"/>
        </w:rPr>
        <w:t xml:space="preserve"> поселения</w:t>
      </w:r>
      <w:r w:rsidR="004D234A" w:rsidRPr="00AA617A">
        <w:rPr>
          <w:rFonts w:ascii="Times New Roman" w:hAnsi="Times New Roman"/>
          <w:color w:val="404040" w:themeColor="text1" w:themeTint="BF"/>
          <w:sz w:val="28"/>
          <w:szCs w:val="28"/>
        </w:rPr>
        <w:t xml:space="preserve">                                                                  Е.М. Репина</w:t>
      </w:r>
    </w:p>
    <w:sectPr w:rsidR="000A3831" w:rsidRPr="00AA617A" w:rsidSect="004D234A">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30C71"/>
    <w:multiLevelType w:val="multilevel"/>
    <w:tmpl w:val="ECD2C0F6"/>
    <w:lvl w:ilvl="0">
      <w:start w:val="1"/>
      <w:numFmt w:val="decimal"/>
      <w:lvlText w:val="%1."/>
      <w:lvlJc w:val="left"/>
      <w:pPr>
        <w:ind w:left="9623" w:hanging="975"/>
      </w:pPr>
      <w:rPr>
        <w:rFonts w:hint="default"/>
      </w:rPr>
    </w:lvl>
    <w:lvl w:ilvl="1">
      <w:start w:val="1"/>
      <w:numFmt w:val="decimal"/>
      <w:isLgl/>
      <w:lvlText w:val="%1.%2."/>
      <w:lvlJc w:val="left"/>
      <w:pPr>
        <w:ind w:left="1845" w:hanging="1305"/>
      </w:pPr>
      <w:rPr>
        <w:rFonts w:hint="default"/>
      </w:rPr>
    </w:lvl>
    <w:lvl w:ilvl="2">
      <w:start w:val="1"/>
      <w:numFmt w:val="decimal"/>
      <w:isLgl/>
      <w:lvlText w:val="%1.%2.%3."/>
      <w:lvlJc w:val="left"/>
      <w:pPr>
        <w:ind w:left="1845" w:hanging="1305"/>
      </w:pPr>
      <w:rPr>
        <w:rFonts w:hint="default"/>
      </w:rPr>
    </w:lvl>
    <w:lvl w:ilvl="3">
      <w:start w:val="1"/>
      <w:numFmt w:val="decimal"/>
      <w:isLgl/>
      <w:lvlText w:val="%1.%2.%3.%4."/>
      <w:lvlJc w:val="left"/>
      <w:pPr>
        <w:ind w:left="1845" w:hanging="1305"/>
      </w:pPr>
      <w:rPr>
        <w:rFonts w:hint="default"/>
      </w:rPr>
    </w:lvl>
    <w:lvl w:ilvl="4">
      <w:start w:val="1"/>
      <w:numFmt w:val="decimal"/>
      <w:isLgl/>
      <w:lvlText w:val="%1.%2.%3.%4.%5."/>
      <w:lvlJc w:val="left"/>
      <w:pPr>
        <w:ind w:left="1845" w:hanging="1305"/>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4804"/>
    <w:rsid w:val="0001719C"/>
    <w:rsid w:val="000435D8"/>
    <w:rsid w:val="000A3714"/>
    <w:rsid w:val="000A3831"/>
    <w:rsid w:val="000C3AE3"/>
    <w:rsid w:val="000E6DAA"/>
    <w:rsid w:val="0020322F"/>
    <w:rsid w:val="00251DFF"/>
    <w:rsid w:val="002A4997"/>
    <w:rsid w:val="00354590"/>
    <w:rsid w:val="00396B93"/>
    <w:rsid w:val="00396C98"/>
    <w:rsid w:val="003B5671"/>
    <w:rsid w:val="0046052E"/>
    <w:rsid w:val="00464E02"/>
    <w:rsid w:val="004D234A"/>
    <w:rsid w:val="00541B27"/>
    <w:rsid w:val="005B677C"/>
    <w:rsid w:val="00614804"/>
    <w:rsid w:val="00647E6C"/>
    <w:rsid w:val="00662EB3"/>
    <w:rsid w:val="00670372"/>
    <w:rsid w:val="00714B23"/>
    <w:rsid w:val="00720BA8"/>
    <w:rsid w:val="007345CB"/>
    <w:rsid w:val="00776CD2"/>
    <w:rsid w:val="0082533B"/>
    <w:rsid w:val="008E2D4F"/>
    <w:rsid w:val="00965CE0"/>
    <w:rsid w:val="009B673A"/>
    <w:rsid w:val="009E2647"/>
    <w:rsid w:val="00A001F1"/>
    <w:rsid w:val="00A238E4"/>
    <w:rsid w:val="00A75580"/>
    <w:rsid w:val="00AA617A"/>
    <w:rsid w:val="00AB1C50"/>
    <w:rsid w:val="00AB2770"/>
    <w:rsid w:val="00B10A7F"/>
    <w:rsid w:val="00B60CDE"/>
    <w:rsid w:val="00BA1955"/>
    <w:rsid w:val="00BC119B"/>
    <w:rsid w:val="00BE4B39"/>
    <w:rsid w:val="00C23299"/>
    <w:rsid w:val="00CC18D4"/>
    <w:rsid w:val="00CC57AE"/>
    <w:rsid w:val="00D04DC2"/>
    <w:rsid w:val="00D54AF6"/>
    <w:rsid w:val="00D708DF"/>
    <w:rsid w:val="00DB22E2"/>
    <w:rsid w:val="00E47423"/>
    <w:rsid w:val="00E66439"/>
    <w:rsid w:val="00E77ED1"/>
    <w:rsid w:val="00EB3A6C"/>
    <w:rsid w:val="00EC5880"/>
    <w:rsid w:val="00F50446"/>
    <w:rsid w:val="00F546B6"/>
    <w:rsid w:val="00F6557F"/>
    <w:rsid w:val="00F7008F"/>
    <w:rsid w:val="00FC5D79"/>
    <w:rsid w:val="00FF2C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C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7E6C"/>
    <w:pPr>
      <w:ind w:left="720"/>
      <w:contextualSpacing/>
    </w:pPr>
  </w:style>
  <w:style w:type="character" w:styleId="a4">
    <w:name w:val="Hyperlink"/>
    <w:basedOn w:val="a0"/>
    <w:uiPriority w:val="99"/>
    <w:semiHidden/>
    <w:unhideWhenUsed/>
    <w:rsid w:val="000435D8"/>
    <w:rPr>
      <w:color w:val="0000FF"/>
      <w:u w:val="single"/>
    </w:rPr>
  </w:style>
  <w:style w:type="paragraph" w:styleId="a5">
    <w:name w:val="Balloon Text"/>
    <w:basedOn w:val="a"/>
    <w:link w:val="a6"/>
    <w:uiPriority w:val="99"/>
    <w:semiHidden/>
    <w:unhideWhenUsed/>
    <w:rsid w:val="000435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35D8"/>
    <w:rPr>
      <w:rFonts w:ascii="Tahoma" w:hAnsi="Tahoma" w:cs="Tahoma"/>
      <w:sz w:val="16"/>
      <w:szCs w:val="16"/>
    </w:rPr>
  </w:style>
  <w:style w:type="paragraph" w:customStyle="1" w:styleId="ConsPlusNormal">
    <w:name w:val="ConsPlusNormal"/>
    <w:rsid w:val="000A383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D22A8ACC8EAABBD2D63A2B63B405BFD9B3500D642A4636C2055B0A33CBA6F9D40B93F3086F2F1C9F45517F832ADCFB989CFE10D2A24C8E0i9RDB" TargetMode="External"/><Relationship Id="rId13" Type="http://schemas.openxmlformats.org/officeDocument/2006/relationships/hyperlink" Target="consultantplus://offline/ref=AB6AFA6578D09181D4E208DEF325DDA48C7D8C2F19D2DD7CF8CB74064B4123ECD2A846CCEC00B646A5EF1A81E2E838936F81A7337990b6B0G" TargetMode="External"/><Relationship Id="rId18" Type="http://schemas.openxmlformats.org/officeDocument/2006/relationships/hyperlink" Target="consultantplus://offline/ref=6ED4B531264E57BF9316AC9A3C11FF9633B919753BF23722D9F3B726E6D03C29D3392FF79B13AF00A57184CEEC1F1AE129A085CA51C40F74S2pDB"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D0F022BC998AA76533CB163A6A240E0666BBE9EFA04F9A4D5172C00476BE07FC14B9AF6615635D8D438F00577266D0B5C6E0C4205DFE7DE16AD9B" TargetMode="External"/><Relationship Id="rId12" Type="http://schemas.openxmlformats.org/officeDocument/2006/relationships/hyperlink" Target="consultantplus://offline/ref=AB6AFA6578D09181D4E208DEF325DDA48C7D8C2E1AD7DD7CF8CB74064B4123ECC0A81EC0EE0BAD4DF9A05CD4EEbEB3G" TargetMode="External"/><Relationship Id="rId17" Type="http://schemas.openxmlformats.org/officeDocument/2006/relationships/hyperlink" Target="consultantplus://offline/ref=1E7B2782C5C282C18D34D443A44DC43D9AE927CFD4BFD7F6293DC102BDF51D74DB018464D6C70623B812D6E7E6F7C1B4BD24745F8B36CBA2ZBZ3B" TargetMode="External"/><Relationship Id="rId2" Type="http://schemas.openxmlformats.org/officeDocument/2006/relationships/styles" Target="styles.xml"/><Relationship Id="rId16" Type="http://schemas.openxmlformats.org/officeDocument/2006/relationships/hyperlink" Target="consultantplus://offline/ref=1E7B2782C5C282C18D34D443A44DC43D9AE927CFD4BFD7F6293DC102BDF51D74DB018464D6C70623B812D6E7E6F7C1B4BD24745F8B36CBA2ZBZ3B"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D0F022BC998AA76533CB163A6A240E0666BBE9EFA04F9A4D5172C00476BE07FC14B9AF6615635D8D428F00577266D0B5C6E0C4205DFE7DE16AD9B" TargetMode="External"/><Relationship Id="rId11" Type="http://schemas.openxmlformats.org/officeDocument/2006/relationships/hyperlink" Target="consultantplus://offline/ref=ED22A8ACC8EAABBD2D63A2B63B405BFD9B3500D642A4636C2055B0A33CBA6F9D40B93F3086F2F1C9F55517F832ADCFB989CFE10D2A24C8E0i9RDB" TargetMode="External"/><Relationship Id="rId5" Type="http://schemas.openxmlformats.org/officeDocument/2006/relationships/image" Target="media/image1.jpeg"/><Relationship Id="rId15" Type="http://schemas.openxmlformats.org/officeDocument/2006/relationships/hyperlink" Target="consultantplus://offline/ref=AB6AFA6578D09181D4E208DEF325DDA48C7D8C2F19D2DD7CF8CB74064B4123ECD2A846CCEC00B646A5EF1A81E2E838936F81A7337990b6B0G" TargetMode="External"/><Relationship Id="rId10" Type="http://schemas.openxmlformats.org/officeDocument/2006/relationships/hyperlink" Target="consultantplus://offline/ref=ED22A8ACC8EAABBD2D63A2B63B405BFD9B3500D642A4636C2055B0A33CBA6F9D40B93F3086F2F1C9FF5517F832ADCFB989CFE10D2A24C8E0i9RDB" TargetMode="External"/><Relationship Id="rId19" Type="http://schemas.openxmlformats.org/officeDocument/2006/relationships/hyperlink" Target="https://vbradm.khabkrai.ru/" TargetMode="External"/><Relationship Id="rId4" Type="http://schemas.openxmlformats.org/officeDocument/2006/relationships/webSettings" Target="webSettings.xml"/><Relationship Id="rId9" Type="http://schemas.openxmlformats.org/officeDocument/2006/relationships/hyperlink" Target="consultantplus://offline/ref=ED22A8ACC8EAABBD2D63A2B63B405BFD9B3500D642A4636C2055B0A33CBA6F9D40B93F3086F2F1C9F15517F832ADCFB989CFE10D2A24C8E0i9RDB" TargetMode="External"/><Relationship Id="rId14" Type="http://schemas.openxmlformats.org/officeDocument/2006/relationships/hyperlink" Target="consultantplus://offline/ref=AB6AFA6578D09181D4E208DEF325DDA48C7D8C2E1AD2DD7CF8CB74064B4123ECD2A846CFEB00BB46A5EF1A81E2E838936F81A7337990b6B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1826</Words>
  <Characters>10411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48</cp:revision>
  <cp:lastPrinted>2019-09-16T05:24:00Z</cp:lastPrinted>
  <dcterms:created xsi:type="dcterms:W3CDTF">2019-08-12T00:41:00Z</dcterms:created>
  <dcterms:modified xsi:type="dcterms:W3CDTF">2019-10-15T02:03:00Z</dcterms:modified>
</cp:coreProperties>
</file>