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E7320" w14:textId="42013E3E" w:rsidR="00F10DAF" w:rsidRDefault="00B101D6">
      <w:pPr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noProof/>
          <w:color w:val="333333"/>
          <w:sz w:val="28"/>
          <w:szCs w:val="28"/>
        </w:rPr>
        <w:drawing>
          <wp:inline distT="0" distB="0" distL="0" distR="0" wp14:anchorId="30798A01" wp14:editId="41B002CF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434773" w14:textId="77777777" w:rsidR="00F10DAF" w:rsidRDefault="00B101D6">
      <w:pPr>
        <w:pStyle w:val="9"/>
        <w:spacing w:before="0"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АДМИНИСТРАЦИЯ</w:t>
      </w:r>
    </w:p>
    <w:p w14:paraId="3418E2CA" w14:textId="77777777" w:rsidR="00F10DAF" w:rsidRDefault="00B101D6">
      <w:pPr>
        <w:jc w:val="center"/>
        <w:rPr>
          <w:b/>
          <w:bCs/>
          <w:color w:val="404040" w:themeColor="text1" w:themeTint="BF"/>
          <w:sz w:val="28"/>
          <w:szCs w:val="28"/>
        </w:rPr>
      </w:pPr>
      <w:r>
        <w:rPr>
          <w:b/>
          <w:bCs/>
          <w:color w:val="404040" w:themeColor="text1" w:themeTint="BF"/>
          <w:sz w:val="28"/>
          <w:szCs w:val="28"/>
        </w:rPr>
        <w:t>СОГДИНСКОГО СЕЛЬСКОГО ПОСЕЛЕНИЯ</w:t>
      </w:r>
    </w:p>
    <w:p w14:paraId="39C13B52" w14:textId="77777777" w:rsidR="00F10DAF" w:rsidRDefault="00B101D6">
      <w:pPr>
        <w:jc w:val="center"/>
        <w:rPr>
          <w:b/>
          <w:bCs/>
          <w:color w:val="404040" w:themeColor="text1" w:themeTint="BF"/>
          <w:sz w:val="28"/>
          <w:szCs w:val="28"/>
        </w:rPr>
      </w:pPr>
      <w:r>
        <w:rPr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14:paraId="450D8DC2" w14:textId="77777777" w:rsidR="00F10DAF" w:rsidRDefault="00B101D6">
      <w:pPr>
        <w:jc w:val="center"/>
        <w:rPr>
          <w:b/>
          <w:bCs/>
          <w:color w:val="404040" w:themeColor="text1" w:themeTint="BF"/>
          <w:sz w:val="28"/>
          <w:szCs w:val="28"/>
        </w:rPr>
      </w:pPr>
      <w:r>
        <w:rPr>
          <w:b/>
          <w:bCs/>
          <w:color w:val="404040" w:themeColor="text1" w:themeTint="BF"/>
          <w:sz w:val="28"/>
          <w:szCs w:val="28"/>
        </w:rPr>
        <w:t>Хабаровского края</w:t>
      </w:r>
    </w:p>
    <w:p w14:paraId="34042491" w14:textId="77777777" w:rsidR="00F10DAF" w:rsidRDefault="00F10DAF">
      <w:pPr>
        <w:jc w:val="center"/>
        <w:rPr>
          <w:color w:val="404040" w:themeColor="text1" w:themeTint="BF"/>
          <w:sz w:val="28"/>
          <w:szCs w:val="28"/>
        </w:rPr>
      </w:pPr>
    </w:p>
    <w:p w14:paraId="1DFBA765" w14:textId="77777777" w:rsidR="00F10DAF" w:rsidRDefault="00B101D6">
      <w:pPr>
        <w:jc w:val="center"/>
        <w:rPr>
          <w:b/>
          <w:bCs/>
          <w:color w:val="404040" w:themeColor="text1" w:themeTint="BF"/>
          <w:sz w:val="28"/>
          <w:szCs w:val="28"/>
        </w:rPr>
      </w:pPr>
      <w:r>
        <w:rPr>
          <w:b/>
          <w:bCs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8"/>
      </w:tblGrid>
      <w:tr w:rsidR="00F10DAF" w14:paraId="2AA95FEE" w14:textId="77777777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04311C29" w14:textId="3D684A7F" w:rsidR="00F10DAF" w:rsidRDefault="00433D3F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color w:val="404040" w:themeColor="text1" w:themeTint="BF"/>
                <w:sz w:val="28"/>
                <w:szCs w:val="28"/>
                <w:u w:val="single"/>
              </w:rPr>
              <w:t>19</w:t>
            </w:r>
            <w:r w:rsidR="00B101D6">
              <w:rPr>
                <w:color w:val="404040" w:themeColor="text1" w:themeTint="BF"/>
                <w:sz w:val="28"/>
                <w:szCs w:val="28"/>
                <w:u w:val="single"/>
              </w:rPr>
              <w:t>.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06</w:t>
            </w:r>
            <w:r w:rsidR="00B101D6">
              <w:rPr>
                <w:color w:val="404040" w:themeColor="text1" w:themeTint="BF"/>
                <w:sz w:val="28"/>
                <w:szCs w:val="28"/>
                <w:u w:val="single"/>
              </w:rPr>
              <w:t>.202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4</w:t>
            </w:r>
            <w:r w:rsidR="00B101D6">
              <w:rPr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 w:rsidR="00DD344C">
              <w:rPr>
                <w:color w:val="404040" w:themeColor="text1" w:themeTint="BF"/>
                <w:sz w:val="28"/>
                <w:szCs w:val="28"/>
                <w:u w:val="single"/>
              </w:rPr>
              <w:t>1</w:t>
            </w:r>
            <w:r w:rsidR="0064589B">
              <w:rPr>
                <w:color w:val="404040" w:themeColor="text1" w:themeTint="BF"/>
                <w:sz w:val="28"/>
                <w:szCs w:val="28"/>
                <w:u w:val="single"/>
              </w:rPr>
              <w:t>6</w:t>
            </w:r>
          </w:p>
          <w:p w14:paraId="6B11F322" w14:textId="77777777" w:rsidR="00F10DAF" w:rsidRDefault="00B101D6">
            <w:pPr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с. Согда</w:t>
            </w:r>
          </w:p>
        </w:tc>
      </w:tr>
    </w:tbl>
    <w:p w14:paraId="18AE7AD2" w14:textId="23EB4EC2" w:rsidR="00F10DAF" w:rsidRDefault="00F10DAF">
      <w:pPr>
        <w:rPr>
          <w:color w:val="404040" w:themeColor="text1" w:themeTint="BF"/>
          <w:sz w:val="28"/>
          <w:szCs w:val="28"/>
        </w:rPr>
      </w:pPr>
    </w:p>
    <w:p w14:paraId="15393BCD" w14:textId="77777777" w:rsidR="00433D3F" w:rsidRDefault="00433D3F">
      <w:pPr>
        <w:rPr>
          <w:color w:val="404040" w:themeColor="text1" w:themeTint="BF"/>
          <w:sz w:val="28"/>
          <w:szCs w:val="28"/>
        </w:rPr>
      </w:pPr>
    </w:p>
    <w:p w14:paraId="28D90200" w14:textId="77777777" w:rsidR="00B101D6" w:rsidRDefault="00B101D6">
      <w:pPr>
        <w:rPr>
          <w:color w:val="404040" w:themeColor="text1" w:themeTint="BF"/>
          <w:sz w:val="28"/>
          <w:szCs w:val="28"/>
        </w:rPr>
      </w:pPr>
    </w:p>
    <w:p w14:paraId="282E7DE3" w14:textId="1801DAA2" w:rsidR="00B101D6" w:rsidRPr="00433D3F" w:rsidRDefault="00433D3F" w:rsidP="00433D3F">
      <w:pPr>
        <w:spacing w:line="240" w:lineRule="exact"/>
        <w:jc w:val="both"/>
        <w:rPr>
          <w:color w:val="404040" w:themeColor="text1" w:themeTint="BF"/>
          <w:sz w:val="28"/>
          <w:szCs w:val="28"/>
        </w:rPr>
      </w:pPr>
      <w:r w:rsidRPr="00433D3F">
        <w:rPr>
          <w:color w:val="404040" w:themeColor="text1" w:themeTint="BF"/>
          <w:sz w:val="28"/>
          <w:szCs w:val="28"/>
        </w:rPr>
        <w:t xml:space="preserve">О внесении изменений в </w:t>
      </w:r>
      <w:r w:rsidRPr="00433D3F">
        <w:rPr>
          <w:color w:val="404040" w:themeColor="text1" w:themeTint="BF"/>
          <w:sz w:val="28"/>
        </w:rPr>
        <w:t>постановление администрации Согдинского сельского поселения от 07.12.2022 г. № 14 «Об администрировании доходов»</w:t>
      </w:r>
    </w:p>
    <w:p w14:paraId="34713AFD" w14:textId="77777777" w:rsidR="00F10DAF" w:rsidRPr="00433D3F" w:rsidRDefault="00F10DAF" w:rsidP="005E0161">
      <w:pPr>
        <w:pStyle w:val="a5"/>
        <w:rPr>
          <w:color w:val="404040" w:themeColor="text1" w:themeTint="BF"/>
        </w:rPr>
      </w:pPr>
    </w:p>
    <w:p w14:paraId="76F0BC92" w14:textId="77777777" w:rsidR="00F10DAF" w:rsidRPr="00433D3F" w:rsidRDefault="00B101D6" w:rsidP="00DB7ACA">
      <w:pPr>
        <w:pStyle w:val="a5"/>
        <w:ind w:firstLine="708"/>
        <w:jc w:val="both"/>
        <w:rPr>
          <w:color w:val="404040" w:themeColor="text1" w:themeTint="BF"/>
        </w:rPr>
      </w:pPr>
      <w:r w:rsidRPr="00433D3F">
        <w:rPr>
          <w:color w:val="404040" w:themeColor="text1" w:themeTint="BF"/>
        </w:rPr>
        <w:t>В соответствии со ст. 160.1 Бюджетного кодекса Российской Федерации администрация Согдинского сельского поселения Верхнебуреинского муниципального района Хабаровского края</w:t>
      </w:r>
    </w:p>
    <w:p w14:paraId="0C7F23E1" w14:textId="77777777" w:rsidR="00F10DAF" w:rsidRPr="00433D3F" w:rsidRDefault="00B101D6">
      <w:pPr>
        <w:pStyle w:val="a5"/>
        <w:rPr>
          <w:color w:val="404040" w:themeColor="text1" w:themeTint="BF"/>
        </w:rPr>
      </w:pPr>
      <w:r w:rsidRPr="00433D3F">
        <w:rPr>
          <w:color w:val="404040" w:themeColor="text1" w:themeTint="BF"/>
        </w:rPr>
        <w:t>ПОСТАНОВЛЯЕТ:</w:t>
      </w:r>
    </w:p>
    <w:p w14:paraId="04902584" w14:textId="70999A58" w:rsidR="00B101D6" w:rsidRPr="00433D3F" w:rsidRDefault="00B101D6" w:rsidP="00B101D6">
      <w:pPr>
        <w:ind w:firstLine="709"/>
        <w:jc w:val="both"/>
        <w:rPr>
          <w:color w:val="404040" w:themeColor="text1" w:themeTint="BF"/>
          <w:sz w:val="28"/>
        </w:rPr>
      </w:pPr>
      <w:r w:rsidRPr="00433D3F">
        <w:rPr>
          <w:color w:val="404040" w:themeColor="text1" w:themeTint="BF"/>
          <w:sz w:val="28"/>
        </w:rPr>
        <w:t xml:space="preserve">1. Внести изменения в </w:t>
      </w:r>
      <w:r w:rsidR="00433D3F" w:rsidRPr="00433D3F">
        <w:rPr>
          <w:color w:val="404040" w:themeColor="text1" w:themeTint="BF"/>
          <w:sz w:val="28"/>
        </w:rPr>
        <w:t>п</w:t>
      </w:r>
      <w:r w:rsidR="002B7469" w:rsidRPr="00433D3F">
        <w:rPr>
          <w:color w:val="404040" w:themeColor="text1" w:themeTint="BF"/>
          <w:sz w:val="28"/>
        </w:rPr>
        <w:t>остановление</w:t>
      </w:r>
      <w:r w:rsidR="00433D3F" w:rsidRPr="00433D3F">
        <w:rPr>
          <w:color w:val="404040" w:themeColor="text1" w:themeTint="BF"/>
          <w:sz w:val="28"/>
        </w:rPr>
        <w:t xml:space="preserve"> администрации Согдинского сельского поселения</w:t>
      </w:r>
      <w:r w:rsidRPr="00433D3F">
        <w:rPr>
          <w:color w:val="404040" w:themeColor="text1" w:themeTint="BF"/>
          <w:sz w:val="28"/>
        </w:rPr>
        <w:t xml:space="preserve"> от 07.12.2022</w:t>
      </w:r>
      <w:r w:rsidR="00433D3F" w:rsidRPr="00433D3F">
        <w:rPr>
          <w:color w:val="404040" w:themeColor="text1" w:themeTint="BF"/>
          <w:sz w:val="28"/>
        </w:rPr>
        <w:t xml:space="preserve"> г.</w:t>
      </w:r>
      <w:r w:rsidRPr="00433D3F">
        <w:rPr>
          <w:color w:val="404040" w:themeColor="text1" w:themeTint="BF"/>
          <w:sz w:val="28"/>
        </w:rPr>
        <w:t xml:space="preserve"> № 1</w:t>
      </w:r>
      <w:r w:rsidR="002B7469" w:rsidRPr="00433D3F">
        <w:rPr>
          <w:color w:val="404040" w:themeColor="text1" w:themeTint="BF"/>
          <w:sz w:val="28"/>
        </w:rPr>
        <w:t xml:space="preserve">4 </w:t>
      </w:r>
      <w:r w:rsidR="00433D3F" w:rsidRPr="00433D3F">
        <w:rPr>
          <w:color w:val="404040" w:themeColor="text1" w:themeTint="BF"/>
          <w:sz w:val="28"/>
        </w:rPr>
        <w:t>«</w:t>
      </w:r>
      <w:r w:rsidR="002B7469" w:rsidRPr="00433D3F">
        <w:rPr>
          <w:color w:val="404040" w:themeColor="text1" w:themeTint="BF"/>
          <w:sz w:val="28"/>
        </w:rPr>
        <w:t>Об администрировании доходов</w:t>
      </w:r>
      <w:r w:rsidR="00433D3F" w:rsidRPr="00433D3F">
        <w:rPr>
          <w:color w:val="404040" w:themeColor="text1" w:themeTint="BF"/>
          <w:sz w:val="28"/>
        </w:rPr>
        <w:t>»</w:t>
      </w:r>
      <w:r w:rsidRPr="00433D3F">
        <w:rPr>
          <w:color w:val="404040" w:themeColor="text1" w:themeTint="BF"/>
          <w:sz w:val="28"/>
        </w:rPr>
        <w:t>,</w:t>
      </w:r>
      <w:r w:rsidRPr="00433D3F">
        <w:rPr>
          <w:color w:val="404040" w:themeColor="text1" w:themeTint="BF"/>
        </w:rPr>
        <w:t xml:space="preserve"> </w:t>
      </w:r>
      <w:r w:rsidRPr="00433D3F">
        <w:rPr>
          <w:color w:val="404040" w:themeColor="text1" w:themeTint="BF"/>
          <w:sz w:val="28"/>
        </w:rPr>
        <w:t>изложив в новой редакции, согласно приложени</w:t>
      </w:r>
      <w:r w:rsidR="00DB7ACA">
        <w:rPr>
          <w:color w:val="404040" w:themeColor="text1" w:themeTint="BF"/>
          <w:sz w:val="28"/>
        </w:rPr>
        <w:t>ям</w:t>
      </w:r>
      <w:r w:rsidRPr="00433D3F">
        <w:rPr>
          <w:color w:val="404040" w:themeColor="text1" w:themeTint="BF"/>
          <w:sz w:val="28"/>
        </w:rPr>
        <w:t xml:space="preserve"> №</w:t>
      </w:r>
      <w:r w:rsidR="00433D3F" w:rsidRPr="00433D3F">
        <w:rPr>
          <w:color w:val="404040" w:themeColor="text1" w:themeTint="BF"/>
          <w:sz w:val="28"/>
        </w:rPr>
        <w:t xml:space="preserve"> </w:t>
      </w:r>
      <w:r w:rsidRPr="00433D3F">
        <w:rPr>
          <w:color w:val="404040" w:themeColor="text1" w:themeTint="BF"/>
          <w:sz w:val="28"/>
        </w:rPr>
        <w:t>1</w:t>
      </w:r>
      <w:r w:rsidR="00DB7ACA">
        <w:rPr>
          <w:color w:val="404040" w:themeColor="text1" w:themeTint="BF"/>
          <w:sz w:val="28"/>
        </w:rPr>
        <w:t xml:space="preserve"> и 2</w:t>
      </w:r>
      <w:r w:rsidRPr="00433D3F">
        <w:rPr>
          <w:color w:val="404040" w:themeColor="text1" w:themeTint="BF"/>
          <w:sz w:val="28"/>
        </w:rPr>
        <w:t xml:space="preserve"> к настоящему постановлению.</w:t>
      </w:r>
    </w:p>
    <w:p w14:paraId="28FBE3F7" w14:textId="77777777" w:rsidR="00B101D6" w:rsidRPr="00433D3F" w:rsidRDefault="00B101D6" w:rsidP="00B101D6">
      <w:pPr>
        <w:ind w:firstLine="709"/>
        <w:jc w:val="both"/>
        <w:rPr>
          <w:color w:val="404040" w:themeColor="text1" w:themeTint="BF"/>
          <w:sz w:val="28"/>
        </w:rPr>
      </w:pPr>
      <w:r w:rsidRPr="00433D3F">
        <w:rPr>
          <w:bCs/>
          <w:color w:val="404040" w:themeColor="text1" w:themeTint="BF"/>
          <w:sz w:val="28"/>
        </w:rPr>
        <w:t>2</w:t>
      </w:r>
      <w:r w:rsidRPr="00433D3F">
        <w:rPr>
          <w:color w:val="404040" w:themeColor="text1" w:themeTint="BF"/>
          <w:sz w:val="28"/>
        </w:rPr>
        <w:t>. Контроль за исполнением настоящего постановления оставляю за собой.</w:t>
      </w:r>
    </w:p>
    <w:p w14:paraId="6265383F" w14:textId="77777777" w:rsidR="00B101D6" w:rsidRPr="00433D3F" w:rsidRDefault="00B101D6" w:rsidP="00B101D6">
      <w:pPr>
        <w:ind w:firstLine="709"/>
        <w:jc w:val="both"/>
        <w:rPr>
          <w:color w:val="404040" w:themeColor="text1" w:themeTint="BF"/>
          <w:sz w:val="28"/>
        </w:rPr>
      </w:pPr>
      <w:r w:rsidRPr="00433D3F">
        <w:rPr>
          <w:color w:val="404040" w:themeColor="text1" w:themeTint="BF"/>
          <w:sz w:val="28"/>
        </w:rPr>
        <w:t>3. Настоящее постановление вступает в силу со дня официального опубликования (обнародования).</w:t>
      </w:r>
    </w:p>
    <w:p w14:paraId="602BA798" w14:textId="77777777" w:rsidR="00F10DAF" w:rsidRPr="00433D3F" w:rsidRDefault="00F10DAF">
      <w:pPr>
        <w:rPr>
          <w:color w:val="404040" w:themeColor="text1" w:themeTint="BF"/>
          <w:sz w:val="28"/>
          <w:szCs w:val="28"/>
        </w:rPr>
      </w:pPr>
    </w:p>
    <w:p w14:paraId="05C962D7" w14:textId="4FB7E5DA" w:rsidR="00F10DAF" w:rsidRPr="00433D3F" w:rsidRDefault="00F10DAF">
      <w:pPr>
        <w:rPr>
          <w:color w:val="404040" w:themeColor="text1" w:themeTint="BF"/>
          <w:sz w:val="28"/>
          <w:szCs w:val="28"/>
        </w:rPr>
      </w:pPr>
    </w:p>
    <w:p w14:paraId="5CF9AB21" w14:textId="77777777" w:rsidR="00433D3F" w:rsidRPr="00433D3F" w:rsidRDefault="00433D3F">
      <w:pPr>
        <w:rPr>
          <w:color w:val="404040" w:themeColor="text1" w:themeTint="BF"/>
          <w:sz w:val="28"/>
          <w:szCs w:val="28"/>
        </w:rPr>
      </w:pPr>
    </w:p>
    <w:p w14:paraId="19E185CF" w14:textId="77777777" w:rsidR="00F10DAF" w:rsidRDefault="00B101D6">
      <w:pPr>
        <w:rPr>
          <w:color w:val="404040" w:themeColor="text1" w:themeTint="BF"/>
          <w:sz w:val="28"/>
          <w:szCs w:val="28"/>
        </w:rPr>
      </w:pPr>
      <w:r w:rsidRPr="00433D3F">
        <w:rPr>
          <w:color w:val="404040" w:themeColor="text1" w:themeTint="BF"/>
          <w:sz w:val="28"/>
          <w:szCs w:val="28"/>
        </w:rPr>
        <w:t xml:space="preserve">Глава сельского поселения              </w:t>
      </w:r>
      <w:r w:rsidRPr="00433D3F">
        <w:rPr>
          <w:color w:val="404040" w:themeColor="text1" w:themeTint="BF"/>
          <w:sz w:val="28"/>
          <w:szCs w:val="28"/>
        </w:rPr>
        <w:tab/>
      </w:r>
      <w:r w:rsidRPr="00433D3F">
        <w:rPr>
          <w:color w:val="404040" w:themeColor="text1" w:themeTint="BF"/>
          <w:sz w:val="28"/>
          <w:szCs w:val="28"/>
        </w:rPr>
        <w:tab/>
      </w:r>
      <w:r w:rsidRPr="00433D3F">
        <w:rPr>
          <w:color w:val="404040" w:themeColor="text1" w:themeTint="BF"/>
          <w:sz w:val="28"/>
          <w:szCs w:val="28"/>
        </w:rPr>
        <w:tab/>
      </w:r>
      <w:r w:rsidRPr="00433D3F">
        <w:rPr>
          <w:color w:val="404040" w:themeColor="text1" w:themeTint="BF"/>
          <w:sz w:val="28"/>
          <w:szCs w:val="28"/>
        </w:rPr>
        <w:tab/>
        <w:t xml:space="preserve">                     Е.М. Репина</w:t>
      </w:r>
    </w:p>
    <w:p w14:paraId="7BD71669" w14:textId="77777777" w:rsidR="00F10DAF" w:rsidRDefault="00F10DAF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</w:p>
    <w:p w14:paraId="0583AD8A" w14:textId="77777777" w:rsidR="00F10DAF" w:rsidRDefault="00F10DAF">
      <w:pPr>
        <w:rPr>
          <w:color w:val="404040" w:themeColor="text1" w:themeTint="BF"/>
          <w:sz w:val="28"/>
          <w:szCs w:val="28"/>
        </w:rPr>
      </w:pPr>
    </w:p>
    <w:p w14:paraId="27A5301F" w14:textId="77777777" w:rsidR="00F10DAF" w:rsidRDefault="00F10DAF">
      <w:pPr>
        <w:rPr>
          <w:color w:val="404040" w:themeColor="text1" w:themeTint="BF"/>
          <w:sz w:val="28"/>
          <w:szCs w:val="28"/>
        </w:rPr>
      </w:pPr>
    </w:p>
    <w:p w14:paraId="0733D674" w14:textId="77777777" w:rsidR="002B7469" w:rsidRDefault="002B7469">
      <w:pPr>
        <w:rPr>
          <w:color w:val="404040" w:themeColor="text1" w:themeTint="BF"/>
          <w:sz w:val="28"/>
          <w:szCs w:val="28"/>
        </w:rPr>
      </w:pPr>
    </w:p>
    <w:p w14:paraId="6AB6D4AA" w14:textId="77777777" w:rsidR="002B7469" w:rsidRDefault="002B7469">
      <w:pPr>
        <w:rPr>
          <w:color w:val="404040" w:themeColor="text1" w:themeTint="BF"/>
          <w:sz w:val="28"/>
          <w:szCs w:val="28"/>
        </w:rPr>
      </w:pPr>
    </w:p>
    <w:p w14:paraId="03096444" w14:textId="77777777" w:rsidR="002B7469" w:rsidRDefault="002B7469">
      <w:pPr>
        <w:rPr>
          <w:color w:val="404040" w:themeColor="text1" w:themeTint="BF"/>
          <w:sz w:val="28"/>
          <w:szCs w:val="28"/>
        </w:rPr>
      </w:pPr>
    </w:p>
    <w:p w14:paraId="1A582467" w14:textId="77777777" w:rsidR="002B7469" w:rsidRDefault="002B7469">
      <w:pPr>
        <w:rPr>
          <w:color w:val="404040" w:themeColor="text1" w:themeTint="BF"/>
          <w:sz w:val="28"/>
          <w:szCs w:val="28"/>
        </w:rPr>
      </w:pPr>
    </w:p>
    <w:p w14:paraId="42793087" w14:textId="77777777" w:rsidR="002B7469" w:rsidRDefault="002B7469">
      <w:pPr>
        <w:rPr>
          <w:color w:val="404040" w:themeColor="text1" w:themeTint="BF"/>
          <w:sz w:val="28"/>
          <w:szCs w:val="28"/>
        </w:rPr>
      </w:pPr>
    </w:p>
    <w:p w14:paraId="3E4782DC" w14:textId="77777777" w:rsidR="002B7469" w:rsidRDefault="002B7469">
      <w:pPr>
        <w:rPr>
          <w:color w:val="404040" w:themeColor="text1" w:themeTint="BF"/>
          <w:sz w:val="28"/>
          <w:szCs w:val="28"/>
        </w:rPr>
      </w:pPr>
    </w:p>
    <w:p w14:paraId="58740744" w14:textId="77777777" w:rsidR="00F10DAF" w:rsidRDefault="00F10DAF">
      <w:pPr>
        <w:rPr>
          <w:color w:val="404040" w:themeColor="text1" w:themeTint="BF"/>
          <w:sz w:val="28"/>
          <w:szCs w:val="28"/>
        </w:rPr>
      </w:pPr>
    </w:p>
    <w:p w14:paraId="510A8FB2" w14:textId="77777777" w:rsidR="00433D3F" w:rsidRDefault="00433D3F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</w:p>
    <w:p w14:paraId="7764D731" w14:textId="77777777" w:rsidR="00433D3F" w:rsidRDefault="00433D3F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</w:p>
    <w:p w14:paraId="1D8E9EF1" w14:textId="037443C5" w:rsidR="00433D3F" w:rsidRDefault="00433D3F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</w:p>
    <w:p w14:paraId="1E58833B" w14:textId="44AF3DC8" w:rsidR="00433D3F" w:rsidRDefault="00433D3F" w:rsidP="00433D3F"/>
    <w:p w14:paraId="11E20936" w14:textId="77777777" w:rsidR="00433D3F" w:rsidRPr="00433D3F" w:rsidRDefault="00433D3F" w:rsidP="00433D3F"/>
    <w:p w14:paraId="76479145" w14:textId="1606CA61" w:rsidR="00F10DAF" w:rsidRDefault="00B101D6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lastRenderedPageBreak/>
        <w:t>Приложение № 1</w:t>
      </w:r>
    </w:p>
    <w:p w14:paraId="329CEE8A" w14:textId="77777777" w:rsidR="00F10DAF" w:rsidRDefault="00B101D6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>к постановлению администрации</w:t>
      </w:r>
    </w:p>
    <w:p w14:paraId="49780251" w14:textId="77777777" w:rsidR="00F10DAF" w:rsidRDefault="00B101D6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Согдинского сельского поселения</w:t>
      </w:r>
    </w:p>
    <w:p w14:paraId="1BFDC3A1" w14:textId="1E29AE8E" w:rsidR="00F10DAF" w:rsidRDefault="00B101D6" w:rsidP="00B101D6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от </w:t>
      </w:r>
      <w:r w:rsidR="00D21375">
        <w:rPr>
          <w:color w:val="404040" w:themeColor="text1" w:themeTint="BF"/>
          <w:sz w:val="28"/>
          <w:szCs w:val="28"/>
        </w:rPr>
        <w:t>19</w:t>
      </w:r>
      <w:r>
        <w:rPr>
          <w:color w:val="404040" w:themeColor="text1" w:themeTint="BF"/>
          <w:sz w:val="28"/>
          <w:szCs w:val="28"/>
        </w:rPr>
        <w:t>.</w:t>
      </w:r>
      <w:r w:rsidR="00D21375">
        <w:rPr>
          <w:color w:val="404040" w:themeColor="text1" w:themeTint="BF"/>
          <w:sz w:val="28"/>
          <w:szCs w:val="28"/>
        </w:rPr>
        <w:t>06</w:t>
      </w:r>
      <w:r>
        <w:rPr>
          <w:color w:val="404040" w:themeColor="text1" w:themeTint="BF"/>
          <w:sz w:val="28"/>
          <w:szCs w:val="28"/>
        </w:rPr>
        <w:t>.202</w:t>
      </w:r>
      <w:r w:rsidR="00D21375">
        <w:rPr>
          <w:color w:val="404040" w:themeColor="text1" w:themeTint="BF"/>
          <w:sz w:val="28"/>
          <w:szCs w:val="28"/>
        </w:rPr>
        <w:t>4</w:t>
      </w:r>
      <w:r>
        <w:rPr>
          <w:color w:val="404040" w:themeColor="text1" w:themeTint="BF"/>
          <w:sz w:val="28"/>
          <w:szCs w:val="28"/>
        </w:rPr>
        <w:t xml:space="preserve"> № </w:t>
      </w:r>
      <w:r w:rsidR="00DD344C">
        <w:rPr>
          <w:color w:val="404040" w:themeColor="text1" w:themeTint="BF"/>
          <w:sz w:val="28"/>
          <w:szCs w:val="28"/>
        </w:rPr>
        <w:t>1</w:t>
      </w:r>
      <w:r w:rsidR="0064589B">
        <w:rPr>
          <w:color w:val="404040" w:themeColor="text1" w:themeTint="BF"/>
          <w:sz w:val="28"/>
          <w:szCs w:val="28"/>
        </w:rPr>
        <w:t>6</w:t>
      </w:r>
    </w:p>
    <w:p w14:paraId="7146C809" w14:textId="77777777" w:rsidR="00F10DAF" w:rsidRDefault="00B101D6">
      <w:pPr>
        <w:pStyle w:val="2"/>
        <w:spacing w:before="0" w:line="240" w:lineRule="exact"/>
        <w:jc w:val="center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bookmarkStart w:id="0" w:name="_Hlk170675107"/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 xml:space="preserve">Перечень </w:t>
      </w:r>
    </w:p>
    <w:p w14:paraId="4374E539" w14:textId="77777777" w:rsidR="00F10DAF" w:rsidRDefault="00B101D6">
      <w:pPr>
        <w:pStyle w:val="2"/>
        <w:spacing w:before="0" w:line="240" w:lineRule="exact"/>
        <w:jc w:val="center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 xml:space="preserve">главного администратора доходов, закрепленных бюджетной классификацией за администратором поступлений бюджета </w:t>
      </w:r>
    </w:p>
    <w:p w14:paraId="768AA188" w14:textId="77777777" w:rsidR="00F10DAF" w:rsidRDefault="00B101D6">
      <w:pPr>
        <w:pStyle w:val="2"/>
        <w:spacing w:before="0" w:line="240" w:lineRule="exact"/>
        <w:jc w:val="center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 xml:space="preserve">Согдинского сельского поселения </w:t>
      </w:r>
    </w:p>
    <w:p w14:paraId="3F63D8D7" w14:textId="77777777" w:rsidR="00F10DAF" w:rsidRDefault="00B101D6">
      <w:pPr>
        <w:pStyle w:val="2"/>
        <w:spacing w:before="0" w:line="240" w:lineRule="exact"/>
        <w:jc w:val="center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t>Верхнебуреинского муниципального района Хабаровского края</w:t>
      </w:r>
    </w:p>
    <w:bookmarkEnd w:id="0"/>
    <w:p w14:paraId="74828273" w14:textId="77777777" w:rsidR="00F10DAF" w:rsidRDefault="00F10DAF">
      <w:pPr>
        <w:pStyle w:val="2"/>
        <w:spacing w:before="0" w:line="240" w:lineRule="exact"/>
        <w:jc w:val="both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0"/>
        <w:gridCol w:w="2635"/>
        <w:gridCol w:w="5760"/>
      </w:tblGrid>
      <w:tr w:rsidR="00F10DAF" w14:paraId="0AA5DFCF" w14:textId="77777777">
        <w:trPr>
          <w:trHeight w:val="80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36785" w14:textId="77777777" w:rsidR="00F10DAF" w:rsidRDefault="00B101D6">
            <w:pPr>
              <w:keepLines/>
              <w:suppressAutoHyphens/>
              <w:ind w:right="-108"/>
              <w:jc w:val="center"/>
              <w:rPr>
                <w:color w:val="404040" w:themeColor="text1" w:themeTint="BF"/>
                <w:lang w:eastAsia="ar-SA"/>
              </w:rPr>
            </w:pPr>
            <w:r>
              <w:rPr>
                <w:color w:val="404040" w:themeColor="text1" w:themeTint="BF"/>
                <w:lang w:eastAsia="ar-SA"/>
              </w:rPr>
              <w:t>Код администратора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28F7" w14:textId="77777777" w:rsidR="00F10DAF" w:rsidRDefault="00B101D6">
            <w:pPr>
              <w:keepLines/>
              <w:suppressAutoHyphens/>
              <w:ind w:right="-108"/>
              <w:jc w:val="center"/>
              <w:rPr>
                <w:color w:val="404040" w:themeColor="text1" w:themeTint="BF"/>
                <w:sz w:val="26"/>
                <w:szCs w:val="26"/>
              </w:rPr>
            </w:pPr>
            <w:r>
              <w:rPr>
                <w:color w:val="404040" w:themeColor="text1" w:themeTint="BF"/>
                <w:sz w:val="26"/>
                <w:szCs w:val="26"/>
              </w:rPr>
              <w:t xml:space="preserve">Перечень </w:t>
            </w:r>
          </w:p>
          <w:p w14:paraId="592B68CA" w14:textId="77777777" w:rsidR="00F10DAF" w:rsidRDefault="00B101D6">
            <w:pPr>
              <w:keepLines/>
              <w:suppressAutoHyphens/>
              <w:ind w:right="-108"/>
              <w:jc w:val="center"/>
              <w:rPr>
                <w:color w:val="404040" w:themeColor="text1" w:themeTint="BF"/>
                <w:lang w:eastAsia="ar-SA"/>
              </w:rPr>
            </w:pPr>
            <w:r>
              <w:rPr>
                <w:color w:val="404040" w:themeColor="text1" w:themeTint="BF"/>
                <w:sz w:val="26"/>
                <w:szCs w:val="26"/>
              </w:rPr>
              <w:t>доходов бюджета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FE26" w14:textId="77777777" w:rsidR="00F10DAF" w:rsidRDefault="00B101D6">
            <w:pPr>
              <w:jc w:val="both"/>
              <w:rPr>
                <w:color w:val="404040" w:themeColor="text1" w:themeTint="BF"/>
                <w:sz w:val="26"/>
                <w:szCs w:val="26"/>
              </w:rPr>
            </w:pPr>
            <w:r>
              <w:rPr>
                <w:color w:val="404040" w:themeColor="text1" w:themeTint="BF"/>
                <w:sz w:val="26"/>
                <w:szCs w:val="26"/>
              </w:rPr>
              <w:t>Наименование главного администратора доходов/наименование видов доходов</w:t>
            </w:r>
          </w:p>
        </w:tc>
      </w:tr>
      <w:tr w:rsidR="00F10DAF" w14:paraId="55799C13" w14:textId="777777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C02C" w14:textId="77777777" w:rsidR="00F10DAF" w:rsidRDefault="00B101D6">
            <w:pPr>
              <w:suppressAutoHyphens/>
              <w:jc w:val="center"/>
              <w:rPr>
                <w:b/>
                <w:color w:val="404040" w:themeColor="text1" w:themeTint="BF"/>
                <w:sz w:val="26"/>
                <w:szCs w:val="26"/>
                <w:lang w:eastAsia="ar-SA"/>
              </w:rPr>
            </w:pPr>
            <w:r>
              <w:rPr>
                <w:b/>
                <w:color w:val="404040" w:themeColor="text1" w:themeTint="BF"/>
                <w:sz w:val="26"/>
                <w:szCs w:val="26"/>
                <w:lang w:eastAsia="ar-SA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25C3" w14:textId="77777777" w:rsidR="00F10DAF" w:rsidRDefault="00B101D6">
            <w:pPr>
              <w:jc w:val="center"/>
              <w:rPr>
                <w:color w:val="404040" w:themeColor="text1" w:themeTint="BF"/>
                <w:sz w:val="26"/>
                <w:szCs w:val="26"/>
              </w:rPr>
            </w:pPr>
            <w:r>
              <w:rPr>
                <w:color w:val="404040" w:themeColor="text1" w:themeTint="BF"/>
                <w:sz w:val="26"/>
                <w:szCs w:val="26"/>
              </w:rPr>
              <w:t>ИНН 2710001475</w:t>
            </w:r>
          </w:p>
          <w:p w14:paraId="0D897226" w14:textId="77777777" w:rsidR="00F10DAF" w:rsidRDefault="00B101D6">
            <w:pPr>
              <w:jc w:val="center"/>
              <w:rPr>
                <w:color w:val="404040" w:themeColor="text1" w:themeTint="BF"/>
                <w:sz w:val="26"/>
                <w:szCs w:val="26"/>
                <w:lang w:eastAsia="ar-SA"/>
              </w:rPr>
            </w:pPr>
            <w:r>
              <w:rPr>
                <w:color w:val="404040" w:themeColor="text1" w:themeTint="BF"/>
                <w:sz w:val="26"/>
                <w:szCs w:val="26"/>
              </w:rPr>
              <w:t>КПП 271001001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DA25" w14:textId="77777777" w:rsidR="00F10DAF" w:rsidRDefault="00B101D6">
            <w:pPr>
              <w:spacing w:line="240" w:lineRule="exact"/>
              <w:jc w:val="both"/>
              <w:rPr>
                <w:b/>
                <w:color w:val="404040" w:themeColor="text1" w:themeTint="BF"/>
                <w:sz w:val="26"/>
                <w:szCs w:val="26"/>
              </w:rPr>
            </w:pPr>
            <w:r>
              <w:rPr>
                <w:b/>
                <w:color w:val="404040" w:themeColor="text1" w:themeTint="BF"/>
                <w:sz w:val="26"/>
                <w:szCs w:val="26"/>
              </w:rPr>
              <w:t xml:space="preserve">Администрация Согдинского </w:t>
            </w:r>
            <w:r>
              <w:rPr>
                <w:b/>
                <w:bCs/>
                <w:color w:val="404040" w:themeColor="text1" w:themeTint="BF"/>
                <w:sz w:val="26"/>
                <w:szCs w:val="26"/>
              </w:rPr>
              <w:t>сельского поселения Верхнебуреинского муниципального района Хабаровского края</w:t>
            </w:r>
          </w:p>
        </w:tc>
      </w:tr>
      <w:tr w:rsidR="00F10DAF" w14:paraId="0527740C" w14:textId="777777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6EA1" w14:textId="77777777" w:rsidR="00F10DAF" w:rsidRPr="00433D3F" w:rsidRDefault="00B101D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  <w:p w14:paraId="0F51D548" w14:textId="77777777" w:rsidR="00F10DAF" w:rsidRPr="00433D3F" w:rsidRDefault="00F10DAF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E6E0" w14:textId="77777777" w:rsidR="00F10DAF" w:rsidRPr="00433D3F" w:rsidRDefault="00B101D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1 08 04020 01 1000 110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F04C" w14:textId="77777777" w:rsidR="00F10DAF" w:rsidRPr="00433D3F" w:rsidRDefault="00B101D6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F10DAF" w14:paraId="29B7F70F" w14:textId="77777777">
        <w:trPr>
          <w:trHeight w:val="9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9B11" w14:textId="77777777" w:rsidR="00F10DAF" w:rsidRPr="00433D3F" w:rsidRDefault="00B101D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C98B" w14:textId="77777777" w:rsidR="00F10DAF" w:rsidRPr="00433D3F" w:rsidRDefault="00B101D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1 11 05035 10 0000 120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C8B0" w14:textId="77777777" w:rsidR="00F10DAF" w:rsidRPr="00433D3F" w:rsidRDefault="00B101D6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101D6" w14:paraId="4D65F029" w14:textId="77777777">
        <w:trPr>
          <w:trHeight w:val="9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BC50" w14:textId="77777777" w:rsidR="00B101D6" w:rsidRPr="00433D3F" w:rsidRDefault="00B101D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15F1" w14:textId="77777777" w:rsidR="00B101D6" w:rsidRPr="00433D3F" w:rsidRDefault="00B101D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1 13 02995 10 0000 130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7FF6" w14:textId="77777777" w:rsidR="00B101D6" w:rsidRPr="00433D3F" w:rsidRDefault="00B101D6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  <w:shd w:val="clear" w:color="auto" w:fill="FFFFFF"/>
              </w:rPr>
              <w:t>Прочие доходы от компенсации затрат бюджетов сельских поселений</w:t>
            </w:r>
          </w:p>
        </w:tc>
      </w:tr>
      <w:tr w:rsidR="00F10DAF" w14:paraId="3A7D4615" w14:textId="777777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2F08" w14:textId="77777777" w:rsidR="00F10DAF" w:rsidRPr="00433D3F" w:rsidRDefault="00B101D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3373" w14:textId="77777777" w:rsidR="00F10DAF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1 16 10032 10 0000 140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B20D" w14:textId="77777777" w:rsidR="00F10DAF" w:rsidRPr="00433D3F" w:rsidRDefault="00173146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F10DAF" w14:paraId="34FB7A56" w14:textId="777777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77A8" w14:textId="77777777" w:rsidR="00F10DAF" w:rsidRPr="00433D3F" w:rsidRDefault="00B101D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54AD" w14:textId="77777777" w:rsidR="00F10DAF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1 16 10100 10 0000 140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5960" w14:textId="77777777" w:rsidR="00F10DAF" w:rsidRPr="00433D3F" w:rsidRDefault="00173146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173146" w14:paraId="3FB06AF9" w14:textId="777777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1381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02AD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1 16 10061 10 0000 140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4CEA" w14:textId="77777777" w:rsidR="00173146" w:rsidRPr="00433D3F" w:rsidRDefault="00173146" w:rsidP="00433D3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</w:t>
            </w:r>
          </w:p>
        </w:tc>
      </w:tr>
      <w:tr w:rsidR="00173146" w14:paraId="239D9F77" w14:textId="777777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B49C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C2ED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1 16 10062 10 0000 140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DA7D" w14:textId="77777777" w:rsidR="00173146" w:rsidRPr="00433D3F" w:rsidRDefault="00173146" w:rsidP="00433D3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73146" w14:paraId="77B5C0D3" w14:textId="777777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5897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9A2E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1 16 10081 10 0000 140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C455" w14:textId="77777777" w:rsidR="00173146" w:rsidRPr="00433D3F" w:rsidRDefault="00173146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 xml:space="preserve">Платежи в целях возмещения ущерба при расторжении муниципального контракта, </w:t>
            </w:r>
            <w:r w:rsidRPr="00433D3F">
              <w:rPr>
                <w:bCs/>
                <w:color w:val="404040" w:themeColor="text1" w:themeTint="BF"/>
              </w:rPr>
              <w:lastRenderedPageBreak/>
              <w:t>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73146" w14:paraId="64EC9DFD" w14:textId="777777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797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lastRenderedPageBreak/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F5EE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1 16 10082 10 0000 140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562C" w14:textId="77777777" w:rsidR="00173146" w:rsidRPr="00433D3F" w:rsidRDefault="00173146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173146" w14:paraId="42A58524" w14:textId="77777777" w:rsidTr="00433D3F">
        <w:trPr>
          <w:trHeight w:val="498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E21A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EE91" w14:textId="77777777" w:rsidR="00173146" w:rsidRPr="00433D3F" w:rsidRDefault="00173146" w:rsidP="00433D3F">
            <w:pPr>
              <w:spacing w:line="240" w:lineRule="exact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1 17 01050 10 0000 180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F276" w14:textId="77777777" w:rsidR="00173146" w:rsidRPr="00433D3F" w:rsidRDefault="00173146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Невыясненные поступления, зачисляемые в бюджеты сельских поселений</w:t>
            </w:r>
          </w:p>
        </w:tc>
      </w:tr>
      <w:tr w:rsidR="00173146" w14:paraId="25890C72" w14:textId="777777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7BAF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DEF5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1 17 14030 10 0000 180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5CE9" w14:textId="77777777" w:rsidR="00173146" w:rsidRPr="00433D3F" w:rsidRDefault="00173146" w:rsidP="00433D3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Средства самообложения граждан, зачисляемые в бюджеты сельских поселений</w:t>
            </w:r>
          </w:p>
        </w:tc>
      </w:tr>
      <w:tr w:rsidR="00173146" w14:paraId="71221F84" w14:textId="777777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34ED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34D2" w14:textId="77777777" w:rsidR="00173146" w:rsidRPr="00433D3F" w:rsidRDefault="00173146" w:rsidP="00433D3F">
            <w:pPr>
              <w:spacing w:line="240" w:lineRule="exact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2 02 16001 10 0000 150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5C7E" w14:textId="77777777" w:rsidR="00173146" w:rsidRPr="00433D3F" w:rsidRDefault="00173146" w:rsidP="00433D3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173146" w14:paraId="45F8C8F4" w14:textId="77777777">
        <w:trPr>
          <w:trHeight w:val="50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11AD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E419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2 02 35118 10 0000 150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9382" w14:textId="77777777" w:rsidR="00173146" w:rsidRPr="00433D3F" w:rsidRDefault="00173146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173146" w14:paraId="6AC442EA" w14:textId="77777777">
        <w:trPr>
          <w:trHeight w:val="698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139A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E86B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2 02 35930 10 0000 150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12E3" w14:textId="77777777" w:rsidR="00173146" w:rsidRPr="00433D3F" w:rsidRDefault="00173146" w:rsidP="00433D3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 w:rsidR="00173146" w14:paraId="54277523" w14:textId="77777777">
        <w:trPr>
          <w:trHeight w:val="20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EA8C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A0C1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2 02 40014 10 0000 150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BFD1" w14:textId="77777777" w:rsidR="00173146" w:rsidRPr="00433D3F" w:rsidRDefault="00173146" w:rsidP="00433D3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  <w:shd w:val="clear" w:color="auto" w:fill="FFFFFF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73146" w14:paraId="7EB10083" w14:textId="77777777" w:rsidTr="00433D3F">
        <w:trPr>
          <w:trHeight w:val="48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B31C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E229" w14:textId="77777777" w:rsidR="00173146" w:rsidRPr="00433D3F" w:rsidRDefault="00173146" w:rsidP="00433D3F">
            <w:pPr>
              <w:spacing w:line="240" w:lineRule="exact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2 02 49999 10 0000 150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0015" w14:textId="77777777" w:rsidR="00173146" w:rsidRPr="00433D3F" w:rsidRDefault="00173146" w:rsidP="00433D3F">
            <w:pPr>
              <w:spacing w:line="240" w:lineRule="exact"/>
              <w:rPr>
                <w:bCs/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Прочие межбюджетные трансферты, передаваемые бюджетам сельских поселений</w:t>
            </w:r>
          </w:p>
        </w:tc>
      </w:tr>
      <w:tr w:rsidR="00173146" w14:paraId="0D69EEFC" w14:textId="77777777">
        <w:trPr>
          <w:trHeight w:val="60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AE74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848F" w14:textId="77777777" w:rsidR="00173146" w:rsidRPr="00433D3F" w:rsidRDefault="00173146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2 07 05000 10 0000 150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5BC8" w14:textId="77777777" w:rsidR="00173146" w:rsidRPr="00433D3F" w:rsidRDefault="00173146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Прочие безвозмездные поступления в бюджеты сельских поселений</w:t>
            </w:r>
          </w:p>
        </w:tc>
      </w:tr>
      <w:tr w:rsidR="00576CBD" w14:paraId="31433F01" w14:textId="77777777">
        <w:trPr>
          <w:trHeight w:val="60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FF9B" w14:textId="77777777" w:rsidR="00576CBD" w:rsidRPr="00433D3F" w:rsidRDefault="00576CBD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B0C7" w14:textId="77777777" w:rsidR="00576CBD" w:rsidRPr="00433D3F" w:rsidRDefault="00576CBD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2 07 05020 10 0000 150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A978" w14:textId="77777777" w:rsidR="00576CBD" w:rsidRPr="00433D3F" w:rsidRDefault="00576CBD" w:rsidP="00433D3F">
            <w:pPr>
              <w:spacing w:line="240" w:lineRule="exact"/>
              <w:rPr>
                <w:bCs/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576CBD" w14:paraId="6672BD91" w14:textId="77777777">
        <w:trPr>
          <w:trHeight w:val="50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DE1B" w14:textId="77777777" w:rsidR="00576CBD" w:rsidRPr="00433D3F" w:rsidRDefault="00576CBD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9C5C" w14:textId="77777777" w:rsidR="00576CBD" w:rsidRPr="00433D3F" w:rsidRDefault="00576CBD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2 07 05030 10 0000 150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3449" w14:textId="77777777" w:rsidR="00576CBD" w:rsidRPr="00433D3F" w:rsidRDefault="00576CBD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Прочие безвозмездные поступления в бюджеты сельских поселений</w:t>
            </w:r>
          </w:p>
        </w:tc>
      </w:tr>
      <w:tr w:rsidR="00576CBD" w14:paraId="49BF141E" w14:textId="77777777">
        <w:trPr>
          <w:trHeight w:val="49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56FD" w14:textId="77777777" w:rsidR="00576CBD" w:rsidRPr="00433D3F" w:rsidRDefault="00576CBD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16A7" w14:textId="77777777" w:rsidR="00576CBD" w:rsidRPr="00433D3F" w:rsidRDefault="00576CBD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2 08 10000 10 0000 150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F056" w14:textId="77777777" w:rsidR="00576CBD" w:rsidRPr="00433D3F" w:rsidRDefault="00576CBD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576CBD" w14:paraId="490D9F17" w14:textId="77777777">
        <w:trPr>
          <w:trHeight w:val="60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ACEC" w14:textId="77777777" w:rsidR="00576CBD" w:rsidRPr="00433D3F" w:rsidRDefault="00576CBD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B465" w14:textId="77777777" w:rsidR="00576CBD" w:rsidRPr="00433D3F" w:rsidRDefault="00576CBD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2 18 60010 10 0000 150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7EA8" w14:textId="77777777" w:rsidR="00576CBD" w:rsidRPr="00433D3F" w:rsidRDefault="00576CBD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Доходы бюджета сельского поселения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76CBD" w14:paraId="7384434C" w14:textId="777777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07B4" w14:textId="77777777" w:rsidR="00576CBD" w:rsidRPr="00433D3F" w:rsidRDefault="00576CBD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806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4FC4" w14:textId="77777777" w:rsidR="00576CBD" w:rsidRPr="00433D3F" w:rsidRDefault="00576CBD" w:rsidP="00433D3F">
            <w:pPr>
              <w:spacing w:line="240" w:lineRule="exact"/>
              <w:jc w:val="center"/>
              <w:rPr>
                <w:color w:val="404040" w:themeColor="text1" w:themeTint="BF"/>
              </w:rPr>
            </w:pPr>
            <w:r w:rsidRPr="00433D3F">
              <w:rPr>
                <w:color w:val="404040" w:themeColor="text1" w:themeTint="BF"/>
              </w:rPr>
              <w:t>2 19 60010 10 0000 150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0810" w14:textId="77777777" w:rsidR="00576CBD" w:rsidRPr="00433D3F" w:rsidRDefault="00576CBD" w:rsidP="00433D3F">
            <w:pPr>
              <w:spacing w:line="240" w:lineRule="exact"/>
              <w:jc w:val="both"/>
              <w:rPr>
                <w:color w:val="404040" w:themeColor="text1" w:themeTint="BF"/>
              </w:rPr>
            </w:pPr>
            <w:r w:rsidRPr="00433D3F">
              <w:rPr>
                <w:bCs/>
                <w:color w:val="404040" w:themeColor="text1" w:themeTint="BF"/>
              </w:rPr>
              <w:t>Возвраты остатков субсидий, субвенций и иных межбюджетных трансфертов, имеющих целевое назначение, прошлых лет из бюджета сельского поселения</w:t>
            </w:r>
          </w:p>
        </w:tc>
      </w:tr>
    </w:tbl>
    <w:p w14:paraId="343B0EA9" w14:textId="77777777" w:rsidR="00433D3F" w:rsidRDefault="00433D3F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</w:p>
    <w:p w14:paraId="5E90813A" w14:textId="77777777" w:rsidR="00433D3F" w:rsidRDefault="00433D3F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</w:p>
    <w:p w14:paraId="5472ED52" w14:textId="77777777" w:rsidR="00433D3F" w:rsidRDefault="00433D3F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</w:p>
    <w:p w14:paraId="2C1A6010" w14:textId="0AE42354" w:rsidR="00433D3F" w:rsidRDefault="00433D3F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</w:p>
    <w:p w14:paraId="6D2BF500" w14:textId="710D2067" w:rsidR="00433D3F" w:rsidRDefault="00433D3F" w:rsidP="00433D3F"/>
    <w:p w14:paraId="1FA0FEFD" w14:textId="7E62F537" w:rsidR="00433D3F" w:rsidRDefault="00433D3F" w:rsidP="00433D3F"/>
    <w:p w14:paraId="35663FDC" w14:textId="77777777" w:rsidR="00433D3F" w:rsidRPr="00433D3F" w:rsidRDefault="00433D3F" w:rsidP="00433D3F"/>
    <w:p w14:paraId="15080F4B" w14:textId="25CC5D0C" w:rsidR="00F10DAF" w:rsidRDefault="00B101D6">
      <w:pPr>
        <w:pStyle w:val="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</w:rPr>
        <w:lastRenderedPageBreak/>
        <w:t>Приложение № 2</w:t>
      </w:r>
    </w:p>
    <w:p w14:paraId="713F67EA" w14:textId="77777777" w:rsidR="00F10DAF" w:rsidRDefault="00B101D6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к постановлению администрации</w:t>
      </w:r>
    </w:p>
    <w:p w14:paraId="28827AA3" w14:textId="77777777" w:rsidR="00F10DAF" w:rsidRDefault="00B101D6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Согдинского сельского поселения</w:t>
      </w:r>
    </w:p>
    <w:p w14:paraId="30A79828" w14:textId="475D6A0C" w:rsidR="00F10DAF" w:rsidRDefault="00B101D6">
      <w:pPr>
        <w:spacing w:line="240" w:lineRule="exact"/>
        <w:jc w:val="right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от </w:t>
      </w:r>
      <w:r w:rsidR="00DB7ACA">
        <w:rPr>
          <w:color w:val="404040" w:themeColor="text1" w:themeTint="BF"/>
          <w:sz w:val="28"/>
          <w:szCs w:val="28"/>
        </w:rPr>
        <w:t>19</w:t>
      </w:r>
      <w:r>
        <w:rPr>
          <w:color w:val="404040" w:themeColor="text1" w:themeTint="BF"/>
          <w:sz w:val="28"/>
          <w:szCs w:val="28"/>
        </w:rPr>
        <w:t>.</w:t>
      </w:r>
      <w:r w:rsidR="00DB7ACA">
        <w:rPr>
          <w:color w:val="404040" w:themeColor="text1" w:themeTint="BF"/>
          <w:sz w:val="28"/>
          <w:szCs w:val="28"/>
        </w:rPr>
        <w:t>06</w:t>
      </w:r>
      <w:r>
        <w:rPr>
          <w:color w:val="404040" w:themeColor="text1" w:themeTint="BF"/>
          <w:sz w:val="28"/>
          <w:szCs w:val="28"/>
        </w:rPr>
        <w:t>.202</w:t>
      </w:r>
      <w:r w:rsidR="00DB7ACA">
        <w:rPr>
          <w:color w:val="404040" w:themeColor="text1" w:themeTint="BF"/>
          <w:sz w:val="28"/>
          <w:szCs w:val="28"/>
        </w:rPr>
        <w:t>4</w:t>
      </w:r>
      <w:r>
        <w:rPr>
          <w:color w:val="404040" w:themeColor="text1" w:themeTint="BF"/>
          <w:sz w:val="28"/>
          <w:szCs w:val="28"/>
        </w:rPr>
        <w:t xml:space="preserve"> № </w:t>
      </w:r>
      <w:r w:rsidR="00DD344C">
        <w:rPr>
          <w:color w:val="404040" w:themeColor="text1" w:themeTint="BF"/>
          <w:sz w:val="28"/>
          <w:szCs w:val="28"/>
        </w:rPr>
        <w:t>1</w:t>
      </w:r>
      <w:r w:rsidR="0064589B">
        <w:rPr>
          <w:color w:val="404040" w:themeColor="text1" w:themeTint="BF"/>
          <w:sz w:val="28"/>
          <w:szCs w:val="28"/>
        </w:rPr>
        <w:t>6</w:t>
      </w:r>
    </w:p>
    <w:p w14:paraId="28850150" w14:textId="77777777" w:rsidR="00F10DAF" w:rsidRDefault="00B101D6">
      <w:pPr>
        <w:pStyle w:val="2"/>
        <w:spacing w:line="240" w:lineRule="exac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 О Р Я Д О К</w:t>
      </w:r>
    </w:p>
    <w:p w14:paraId="1190182E" w14:textId="77777777" w:rsidR="00F10DAF" w:rsidRDefault="00B101D6">
      <w:pPr>
        <w:spacing w:line="240" w:lineRule="exact"/>
        <w:jc w:val="center"/>
        <w:rPr>
          <w:b/>
          <w:bCs/>
          <w:color w:val="404040" w:themeColor="text1" w:themeTint="BF"/>
          <w:sz w:val="28"/>
          <w:szCs w:val="28"/>
        </w:rPr>
      </w:pPr>
      <w:r>
        <w:rPr>
          <w:b/>
          <w:bCs/>
          <w:color w:val="404040" w:themeColor="text1" w:themeTint="BF"/>
          <w:sz w:val="28"/>
          <w:szCs w:val="28"/>
        </w:rPr>
        <w:t>исполнения функций Администратора доходов бюджета</w:t>
      </w:r>
    </w:p>
    <w:p w14:paraId="5FFC6670" w14:textId="77777777" w:rsidR="00F10DAF" w:rsidRDefault="00B101D6">
      <w:pPr>
        <w:spacing w:line="240" w:lineRule="exact"/>
        <w:jc w:val="center"/>
        <w:rPr>
          <w:color w:val="404040" w:themeColor="text1" w:themeTint="BF"/>
          <w:sz w:val="28"/>
          <w:szCs w:val="28"/>
        </w:rPr>
      </w:pPr>
      <w:r>
        <w:rPr>
          <w:b/>
          <w:bCs/>
          <w:color w:val="404040" w:themeColor="text1" w:themeTint="BF"/>
          <w:sz w:val="28"/>
          <w:szCs w:val="28"/>
        </w:rPr>
        <w:t>по администрированию поступлений в бюджет</w:t>
      </w:r>
    </w:p>
    <w:p w14:paraId="70F2CCB2" w14:textId="77777777" w:rsidR="00F10DAF" w:rsidRDefault="00F10DAF">
      <w:pPr>
        <w:jc w:val="center"/>
        <w:rPr>
          <w:color w:val="404040" w:themeColor="text1" w:themeTint="BF"/>
          <w:sz w:val="28"/>
          <w:szCs w:val="28"/>
        </w:rPr>
      </w:pPr>
    </w:p>
    <w:p w14:paraId="2DA3CC17" w14:textId="77777777" w:rsidR="00F10DAF" w:rsidRDefault="00B101D6">
      <w:pPr>
        <w:jc w:val="center"/>
        <w:rPr>
          <w:b/>
          <w:bCs/>
          <w:color w:val="404040" w:themeColor="text1" w:themeTint="BF"/>
          <w:sz w:val="28"/>
          <w:szCs w:val="28"/>
        </w:rPr>
      </w:pPr>
      <w:r>
        <w:rPr>
          <w:b/>
          <w:bCs/>
          <w:color w:val="404040" w:themeColor="text1" w:themeTint="BF"/>
          <w:sz w:val="28"/>
          <w:szCs w:val="28"/>
          <w:lang w:val="en-US"/>
        </w:rPr>
        <w:t>I</w:t>
      </w:r>
      <w:r>
        <w:rPr>
          <w:b/>
          <w:bCs/>
          <w:color w:val="404040" w:themeColor="text1" w:themeTint="BF"/>
          <w:sz w:val="28"/>
          <w:szCs w:val="28"/>
        </w:rPr>
        <w:t>. Общие положения</w:t>
      </w:r>
    </w:p>
    <w:p w14:paraId="7FD958E8" w14:textId="77777777" w:rsidR="00F10DAF" w:rsidRDefault="00B101D6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 Настоящий порядок устанавливает общие правила исполнения функций Администратора доходов бюджета Администрацией Согдинского сельского поселения.</w:t>
      </w:r>
    </w:p>
    <w:p w14:paraId="5034B238" w14:textId="77777777" w:rsidR="00F10DAF" w:rsidRDefault="00F10DAF">
      <w:pPr>
        <w:jc w:val="both"/>
        <w:rPr>
          <w:color w:val="404040" w:themeColor="text1" w:themeTint="BF"/>
          <w:sz w:val="28"/>
          <w:szCs w:val="28"/>
          <w:u w:val="single"/>
        </w:rPr>
      </w:pPr>
    </w:p>
    <w:p w14:paraId="10A5E497" w14:textId="2EAC9E95" w:rsidR="00F10DAF" w:rsidRDefault="00B101D6">
      <w:pPr>
        <w:jc w:val="center"/>
        <w:rPr>
          <w:b/>
          <w:bCs/>
          <w:color w:val="404040" w:themeColor="text1" w:themeTint="BF"/>
          <w:sz w:val="28"/>
          <w:szCs w:val="28"/>
        </w:rPr>
      </w:pPr>
      <w:r>
        <w:rPr>
          <w:b/>
          <w:bCs/>
          <w:color w:val="404040" w:themeColor="text1" w:themeTint="BF"/>
          <w:sz w:val="28"/>
          <w:szCs w:val="28"/>
          <w:lang w:val="en-US"/>
        </w:rPr>
        <w:t>II</w:t>
      </w:r>
      <w:r>
        <w:rPr>
          <w:b/>
          <w:bCs/>
          <w:color w:val="404040" w:themeColor="text1" w:themeTint="BF"/>
          <w:sz w:val="28"/>
          <w:szCs w:val="28"/>
        </w:rPr>
        <w:t>. Бюджетные полномочия Администратора</w:t>
      </w:r>
      <w:r w:rsidR="00433D3F">
        <w:rPr>
          <w:b/>
          <w:bCs/>
          <w:color w:val="404040" w:themeColor="text1" w:themeTint="BF"/>
          <w:sz w:val="28"/>
          <w:szCs w:val="28"/>
        </w:rPr>
        <w:t xml:space="preserve"> </w:t>
      </w:r>
      <w:r>
        <w:rPr>
          <w:b/>
          <w:bCs/>
          <w:color w:val="404040" w:themeColor="text1" w:themeTint="BF"/>
          <w:sz w:val="28"/>
          <w:szCs w:val="28"/>
        </w:rPr>
        <w:t>доходов бюджета</w:t>
      </w:r>
    </w:p>
    <w:p w14:paraId="473F2AF4" w14:textId="77777777" w:rsidR="00F10DAF" w:rsidRDefault="00B101D6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 Администрация Согдинского сельского поселения Верхнебуреинского муниципального района Хабаровского края наделено в отношении закрепленных за ним доходов следующими бюджетными полномочиями:</w:t>
      </w:r>
    </w:p>
    <w:p w14:paraId="5D5FB206" w14:textId="77777777" w:rsidR="00F10DAF" w:rsidRDefault="00B101D6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а) начисление, персонифицированный учет начисленных и поступивших сумм платежей, контроль за правильностью исчисления, полнотой и своевременностью осуществления платежей в бюджет, пеней и штрафов по ним;</w:t>
      </w:r>
    </w:p>
    <w:p w14:paraId="3B3D72C9" w14:textId="77777777" w:rsidR="00F10DAF" w:rsidRDefault="00B101D6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б) взыскание задолженности по платежам в бюджет, пеней и штрафов;</w:t>
      </w:r>
    </w:p>
    <w:p w14:paraId="3F69645C" w14:textId="77777777" w:rsidR="00F10DAF" w:rsidRDefault="00B101D6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в)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предоставленные в орган Федерального казначейства поручений для осуществления возврата в порядке, установленном Министерством финансов Российской Федерации;</w:t>
      </w:r>
    </w:p>
    <w:p w14:paraId="493BE102" w14:textId="77777777" w:rsidR="00F10DAF" w:rsidRDefault="00B101D6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г) принятие решений о зачете (уточнении) платежей в бюджет и представление соответствующего уведомления в орган Федерального казначейства.</w:t>
      </w:r>
    </w:p>
    <w:p w14:paraId="1933DD6D" w14:textId="77777777" w:rsidR="00F10DAF" w:rsidRDefault="00B101D6">
      <w:pPr>
        <w:numPr>
          <w:ilvl w:val="0"/>
          <w:numId w:val="1"/>
        </w:num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При принятии решений о возврате излишне уплаченных (взысканных) платежей, а также решения об уточнении вида и принадлежности платежей в бюджет, Администратор руководствуется следующими Правилами осуществления возврата (уточнения):</w:t>
      </w:r>
    </w:p>
    <w:p w14:paraId="75C24DF3" w14:textId="4FF551AC" w:rsidR="00F10DAF" w:rsidRDefault="00B101D6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а) согласно письменному запросу плательщика с обязательным приложением оправдательных документов и в соответствии с Законодательством Российской Федерации Администратор определяет сумму платежа, подлежащую возврату (уточнению);</w:t>
      </w:r>
    </w:p>
    <w:p w14:paraId="3A355BB0" w14:textId="7D415F63" w:rsidR="00F10DAF" w:rsidRDefault="00B101D6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б) Администратор при расчете суммы платежа, подлежащей возврату (уточнению), оперирует исключительно данными выписок из лицевых счетов администратора доходов бюджета, доведенных Администратору территориальным органом Федерального казначейства;</w:t>
      </w:r>
    </w:p>
    <w:p w14:paraId="2C0B44E2" w14:textId="77777777" w:rsidR="00F10DAF" w:rsidRDefault="00B101D6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в) в случае отклонения суммы платежа, признанной (исчисленной) Администратором излишне уплаченной и подлежащей возврату (уточнению) от запрашиваемой плательщиком к возврату (уточнению) суммы платежа, </w:t>
      </w:r>
      <w:r>
        <w:rPr>
          <w:color w:val="404040" w:themeColor="text1" w:themeTint="BF"/>
          <w:sz w:val="28"/>
          <w:szCs w:val="28"/>
        </w:rPr>
        <w:lastRenderedPageBreak/>
        <w:t>Администратор корректирует (уменьшает) сумму возврата (уточнения) на величину отклонения.</w:t>
      </w:r>
    </w:p>
    <w:p w14:paraId="475E52B1" w14:textId="77777777" w:rsidR="00F10DAF" w:rsidRDefault="00B101D6">
      <w:pPr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Администратор своевременно производит уточнение (выяснение) принадлежности поступлений, отнесенных органом Федерального казначейства к невыясненным поступлениям и включенных в Запрос на выяснение принадлежности платежа для администратора доходов бюджета.</w:t>
      </w:r>
    </w:p>
    <w:p w14:paraId="089719CF" w14:textId="77777777" w:rsidR="00F10DAF" w:rsidRDefault="00B101D6">
      <w:pPr>
        <w:pStyle w:val="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Основные положения по администрированию доходов</w:t>
      </w:r>
    </w:p>
    <w:p w14:paraId="27C5D4F2" w14:textId="77777777" w:rsidR="00F10DAF" w:rsidRDefault="00B101D6">
      <w:pPr>
        <w:pStyle w:val="a5"/>
        <w:ind w:firstLine="567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1. Для осуществления своих полномочий Администратор:</w:t>
      </w:r>
    </w:p>
    <w:p w14:paraId="6B870AF9" w14:textId="77777777" w:rsidR="00F10DAF" w:rsidRDefault="00B101D6">
      <w:pPr>
        <w:pStyle w:val="a5"/>
        <w:ind w:firstLine="567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а) заключает с Управлением Федерального казначейства по месту юридической регистрации Договор об обмене электронными документами с использованием электронной цифровой подписи;</w:t>
      </w:r>
    </w:p>
    <w:p w14:paraId="36BCE21A" w14:textId="2F4C94CB" w:rsidR="00F10DAF" w:rsidRDefault="00B101D6">
      <w:pPr>
        <w:pStyle w:val="a5"/>
        <w:ind w:firstLine="567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б) взаимодействует с территориальным органом Федерального казначейства в соответствии с приказами Министерства финансов Российской Федерации и Федерального казначейства;</w:t>
      </w:r>
    </w:p>
    <w:p w14:paraId="073ACBCD" w14:textId="77777777" w:rsidR="00F10DAF" w:rsidRDefault="00B101D6">
      <w:pPr>
        <w:pStyle w:val="a5"/>
        <w:ind w:firstLine="567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в) организует работу по администрированию поступлений в соответствии с требованиями бюджетного учета установленными приказом Министерства финансов Российской Федерации от 01 декабря 2011 г. № 178н «Об утверждении единого плана счетов бухгалтерского учета», приказа министерства финансов Российской Федерации  01 декабря 2010 г. № 157н «Об утверждении инструкции по бюджетному учету».</w:t>
      </w:r>
    </w:p>
    <w:p w14:paraId="75A92E78" w14:textId="27F50158" w:rsidR="00F10DAF" w:rsidRDefault="00B101D6">
      <w:pPr>
        <w:pStyle w:val="a5"/>
        <w:ind w:firstLine="567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2. Администратор доходов бюджета при взаимодействии с плательщиками выполняет следующие функции:</w:t>
      </w:r>
    </w:p>
    <w:p w14:paraId="766897DE" w14:textId="77777777" w:rsidR="00F10DAF" w:rsidRDefault="00B101D6">
      <w:pPr>
        <w:pStyle w:val="a5"/>
        <w:ind w:firstLine="567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а) доводит по закрепленным источникам доходов до плательщиков соответствующие образцы платежных документов (платежных поручений, квитанций) на перечисление средств в бюджетную систему Российской Федерации оформленных в соответствии с приказом Министерства финансов Российской Федерации от 06 декабря 2010 г. № 162н «Об утверждении плана счетов бюджетного учёта и инструкции по его применению».</w:t>
      </w:r>
    </w:p>
    <w:p w14:paraId="25971D9B" w14:textId="77777777" w:rsidR="00F10DAF" w:rsidRDefault="00B101D6">
      <w:pPr>
        <w:pStyle w:val="a5"/>
        <w:ind w:firstLine="567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б) осуществляют организацию разъяснительной работы среди плательщиков платежей в бюджеты бюджетной системы Российской Федерации во избежание ошибок при заполнении платежных документов.</w:t>
      </w:r>
    </w:p>
    <w:p w14:paraId="315783D3" w14:textId="77777777" w:rsidR="00F10DAF" w:rsidRDefault="00B101D6">
      <w:pPr>
        <w:pStyle w:val="a5"/>
        <w:ind w:firstLine="567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Администратор доходов бюджета представляет в Финансовое управление администрации Верхнебуреинского муниципального района Хабаровского края  бюджетную отчетность по доходам в порядке и сроки, установленные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191н.</w:t>
      </w:r>
    </w:p>
    <w:p w14:paraId="0568F831" w14:textId="77777777" w:rsidR="00F10DAF" w:rsidRDefault="00F10DAF">
      <w:pPr>
        <w:ind w:firstLine="708"/>
        <w:jc w:val="both"/>
        <w:rPr>
          <w:color w:val="404040" w:themeColor="text1" w:themeTint="BF"/>
          <w:sz w:val="28"/>
          <w:szCs w:val="28"/>
        </w:rPr>
      </w:pPr>
    </w:p>
    <w:p w14:paraId="27062EAB" w14:textId="77777777" w:rsidR="00F10DAF" w:rsidRDefault="00B101D6">
      <w:pPr>
        <w:jc w:val="center"/>
        <w:rPr>
          <w:b/>
          <w:bCs/>
          <w:color w:val="404040" w:themeColor="text1" w:themeTint="BF"/>
          <w:sz w:val="28"/>
          <w:szCs w:val="28"/>
        </w:rPr>
      </w:pPr>
      <w:r>
        <w:rPr>
          <w:b/>
          <w:bCs/>
          <w:color w:val="404040" w:themeColor="text1" w:themeTint="BF"/>
          <w:sz w:val="28"/>
          <w:szCs w:val="28"/>
          <w:lang w:val="en-US"/>
        </w:rPr>
        <w:t>IV</w:t>
      </w:r>
      <w:r>
        <w:rPr>
          <w:b/>
          <w:bCs/>
          <w:color w:val="404040" w:themeColor="text1" w:themeTint="BF"/>
          <w:sz w:val="28"/>
          <w:szCs w:val="28"/>
        </w:rPr>
        <w:t>. Заключительные положения</w:t>
      </w:r>
    </w:p>
    <w:p w14:paraId="333918CF" w14:textId="77777777" w:rsidR="00F10DAF" w:rsidRDefault="00B101D6">
      <w:pPr>
        <w:pStyle w:val="21"/>
        <w:spacing w:line="240" w:lineRule="auto"/>
        <w:ind w:firstLine="567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1. Если положения настоящего Порядка противоречат принятым или принимаемым нормативно-правовым актам, Администратор руководствуется в своей деятельности этими актами вплоть до внесения изменений в настоящий Порядок.</w:t>
      </w:r>
    </w:p>
    <w:sectPr w:rsidR="00F10DA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0B13BF"/>
    <w:multiLevelType w:val="singleLevel"/>
    <w:tmpl w:val="370B13BF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6B8D3F00"/>
    <w:multiLevelType w:val="hybridMultilevel"/>
    <w:tmpl w:val="355C703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78C"/>
    <w:rsid w:val="00071729"/>
    <w:rsid w:val="0008039B"/>
    <w:rsid w:val="00080FFD"/>
    <w:rsid w:val="000C72D9"/>
    <w:rsid w:val="001239B2"/>
    <w:rsid w:val="00127C84"/>
    <w:rsid w:val="00160013"/>
    <w:rsid w:val="00173146"/>
    <w:rsid w:val="001761A8"/>
    <w:rsid w:val="001935B1"/>
    <w:rsid w:val="001947A6"/>
    <w:rsid w:val="001C5739"/>
    <w:rsid w:val="001F06B9"/>
    <w:rsid w:val="00233329"/>
    <w:rsid w:val="00272976"/>
    <w:rsid w:val="002902A9"/>
    <w:rsid w:val="002967F3"/>
    <w:rsid w:val="002B7469"/>
    <w:rsid w:val="002D7E49"/>
    <w:rsid w:val="002E454C"/>
    <w:rsid w:val="00316C72"/>
    <w:rsid w:val="00324A6B"/>
    <w:rsid w:val="003445C2"/>
    <w:rsid w:val="003636A8"/>
    <w:rsid w:val="00384C94"/>
    <w:rsid w:val="00387E79"/>
    <w:rsid w:val="003E3B1B"/>
    <w:rsid w:val="00433D3F"/>
    <w:rsid w:val="00441F39"/>
    <w:rsid w:val="0046363A"/>
    <w:rsid w:val="004A2710"/>
    <w:rsid w:val="004A59F5"/>
    <w:rsid w:val="00504974"/>
    <w:rsid w:val="00504A08"/>
    <w:rsid w:val="00507861"/>
    <w:rsid w:val="00511298"/>
    <w:rsid w:val="0051440E"/>
    <w:rsid w:val="0052441D"/>
    <w:rsid w:val="0056374C"/>
    <w:rsid w:val="00576CBD"/>
    <w:rsid w:val="005861C1"/>
    <w:rsid w:val="005A18BB"/>
    <w:rsid w:val="005C4BEB"/>
    <w:rsid w:val="005E0161"/>
    <w:rsid w:val="00607FC3"/>
    <w:rsid w:val="00615B3D"/>
    <w:rsid w:val="00643B60"/>
    <w:rsid w:val="0064589B"/>
    <w:rsid w:val="00676940"/>
    <w:rsid w:val="006C709C"/>
    <w:rsid w:val="006F46A0"/>
    <w:rsid w:val="00704F58"/>
    <w:rsid w:val="00724B3A"/>
    <w:rsid w:val="0075606A"/>
    <w:rsid w:val="00777320"/>
    <w:rsid w:val="00777EF7"/>
    <w:rsid w:val="007A2B40"/>
    <w:rsid w:val="007F31BD"/>
    <w:rsid w:val="0083497B"/>
    <w:rsid w:val="00894B5C"/>
    <w:rsid w:val="00894B5F"/>
    <w:rsid w:val="008E77ED"/>
    <w:rsid w:val="00922ABA"/>
    <w:rsid w:val="00930BC5"/>
    <w:rsid w:val="00977142"/>
    <w:rsid w:val="009B2FB4"/>
    <w:rsid w:val="009B6BFC"/>
    <w:rsid w:val="009F4D9F"/>
    <w:rsid w:val="00A01DEF"/>
    <w:rsid w:val="00A37DEE"/>
    <w:rsid w:val="00A97E0B"/>
    <w:rsid w:val="00AD2FFA"/>
    <w:rsid w:val="00B101D6"/>
    <w:rsid w:val="00B302FB"/>
    <w:rsid w:val="00B61D5B"/>
    <w:rsid w:val="00B7542D"/>
    <w:rsid w:val="00B91CEA"/>
    <w:rsid w:val="00BA1153"/>
    <w:rsid w:val="00BD44F3"/>
    <w:rsid w:val="00BD5BCC"/>
    <w:rsid w:val="00BF487D"/>
    <w:rsid w:val="00C3171F"/>
    <w:rsid w:val="00C83200"/>
    <w:rsid w:val="00CE5BF0"/>
    <w:rsid w:val="00D05B6C"/>
    <w:rsid w:val="00D21375"/>
    <w:rsid w:val="00D44252"/>
    <w:rsid w:val="00D51BE1"/>
    <w:rsid w:val="00DA2230"/>
    <w:rsid w:val="00DA278C"/>
    <w:rsid w:val="00DB7ACA"/>
    <w:rsid w:val="00DD344C"/>
    <w:rsid w:val="00E129E2"/>
    <w:rsid w:val="00E3143E"/>
    <w:rsid w:val="00E328CE"/>
    <w:rsid w:val="00E32FE8"/>
    <w:rsid w:val="00E40F9A"/>
    <w:rsid w:val="00E43821"/>
    <w:rsid w:val="00E94EA6"/>
    <w:rsid w:val="00ED3B9D"/>
    <w:rsid w:val="00EF56BA"/>
    <w:rsid w:val="00F10DAF"/>
    <w:rsid w:val="00F30A3E"/>
    <w:rsid w:val="00F3227E"/>
    <w:rsid w:val="00F324E4"/>
    <w:rsid w:val="00F43EC0"/>
    <w:rsid w:val="00F45D1E"/>
    <w:rsid w:val="00F922F1"/>
    <w:rsid w:val="0809506D"/>
    <w:rsid w:val="1199283D"/>
    <w:rsid w:val="1A785575"/>
    <w:rsid w:val="1BB612E1"/>
    <w:rsid w:val="1C763454"/>
    <w:rsid w:val="31CA0466"/>
    <w:rsid w:val="5EDD55BC"/>
    <w:rsid w:val="6040647E"/>
    <w:rsid w:val="65801CFC"/>
    <w:rsid w:val="73AB4C07"/>
    <w:rsid w:val="7DB96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EC7B83"/>
  <w15:docId w15:val="{86ADDA27-CC6C-438D-A8D7-491E09D0E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locked="1" w:semiHidden="1" w:uiPriority="0" w:unhideWhenUsed="1" w:qFormat="1"/>
    <w:lsdException w:name="heading 4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locked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qFormat/>
    <w:pPr>
      <w:spacing w:after="120" w:line="480" w:lineRule="auto"/>
    </w:pPr>
  </w:style>
  <w:style w:type="paragraph" w:styleId="a5">
    <w:name w:val="Body Text"/>
    <w:basedOn w:val="a"/>
    <w:link w:val="a6"/>
    <w:uiPriority w:val="99"/>
    <w:semiHidden/>
    <w:qFormat/>
    <w:rPr>
      <w:sz w:val="28"/>
      <w:szCs w:val="28"/>
    </w:rPr>
  </w:style>
  <w:style w:type="character" w:customStyle="1" w:styleId="10">
    <w:name w:val="Заголовок 1 Знак"/>
    <w:link w:val="1"/>
    <w:uiPriority w:val="99"/>
    <w:qFormat/>
    <w:locked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qFormat/>
    <w:locked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8"/>
      <w:szCs w:val="28"/>
    </w:rPr>
  </w:style>
  <w:style w:type="character" w:customStyle="1" w:styleId="90">
    <w:name w:val="Заголовок 9 Знак"/>
    <w:link w:val="9"/>
    <w:uiPriority w:val="99"/>
    <w:semiHidden/>
    <w:qFormat/>
    <w:locked/>
    <w:rPr>
      <w:rFonts w:ascii="Cambria" w:hAnsi="Cambria" w:cs="Cambria"/>
    </w:rPr>
  </w:style>
  <w:style w:type="character" w:customStyle="1" w:styleId="a6">
    <w:name w:val="Основной текст Знак"/>
    <w:link w:val="a5"/>
    <w:uiPriority w:val="99"/>
    <w:semiHidden/>
    <w:qFormat/>
    <w:locked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customStyle="1" w:styleId="a4">
    <w:name w:val="Текст выноски Знак"/>
    <w:link w:val="a3"/>
    <w:uiPriority w:val="99"/>
    <w:semiHidden/>
    <w:qFormat/>
    <w:locked/>
    <w:rPr>
      <w:rFonts w:ascii="Tahoma" w:hAnsi="Tahoma" w:cs="Tahoma"/>
      <w:sz w:val="16"/>
      <w:szCs w:val="16"/>
      <w:lang w:eastAsia="ru-RU"/>
    </w:rPr>
  </w:style>
  <w:style w:type="character" w:customStyle="1" w:styleId="22">
    <w:name w:val="Основной текст 2 Знак"/>
    <w:link w:val="21"/>
    <w:uiPriority w:val="99"/>
    <w:semiHidden/>
    <w:qFormat/>
    <w:locked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uiPriority w:val="99"/>
    <w:qFormat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blk1">
    <w:name w:val="blk1"/>
    <w:qFormat/>
  </w:style>
  <w:style w:type="character" w:customStyle="1" w:styleId="fontstyle01">
    <w:name w:val="fontstyle01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paragraph" w:styleId="a8">
    <w:name w:val="List Paragraph"/>
    <w:basedOn w:val="a"/>
    <w:uiPriority w:val="99"/>
    <w:rsid w:val="005E01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5</Pages>
  <Words>1603</Words>
  <Characters>9139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nastroika112233@outlook.com</cp:lastModifiedBy>
  <cp:revision>17</cp:revision>
  <cp:lastPrinted>2022-12-16T03:41:00Z</cp:lastPrinted>
  <dcterms:created xsi:type="dcterms:W3CDTF">2021-12-03T02:22:00Z</dcterms:created>
  <dcterms:modified xsi:type="dcterms:W3CDTF">2024-07-17T03:03:00Z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82F2E2289EE7493D8AB4A721A0620053</vt:lpwstr>
  </property>
</Properties>
</file>