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4A9" w:rsidRPr="00E3270A" w:rsidRDefault="004F04A9" w:rsidP="00E3270A">
      <w:pPr>
        <w:spacing w:after="0" w:line="240" w:lineRule="auto"/>
        <w:jc w:val="center"/>
        <w:rPr>
          <w:rFonts w:ascii="Times New Roman" w:hAnsi="Times New Roman" w:cs="Times New Roman"/>
          <w:b/>
          <w:bCs/>
          <w:color w:val="333333"/>
          <w:sz w:val="28"/>
          <w:szCs w:val="28"/>
        </w:rPr>
      </w:pPr>
      <w:r w:rsidRPr="008D42AA">
        <w:rPr>
          <w:rFonts w:ascii="Times New Roman" w:hAnsi="Times New Roman" w:cs="Times New Roman"/>
          <w:b/>
          <w:bCs/>
          <w:color w:val="333333"/>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43.5pt" fillcolor="window">
            <v:imagedata r:id="rId4" o:title=""/>
          </v:shape>
        </w:pict>
      </w:r>
    </w:p>
    <w:p w:rsidR="004F04A9" w:rsidRPr="00E3270A" w:rsidRDefault="004F04A9" w:rsidP="00E3270A">
      <w:pPr>
        <w:pStyle w:val="Heading9"/>
        <w:spacing w:before="0" w:after="0"/>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АДМИНИСТРАЦИЯ</w:t>
      </w:r>
    </w:p>
    <w:p w:rsidR="004F04A9" w:rsidRPr="00E3270A" w:rsidRDefault="004F04A9" w:rsidP="00E3270A">
      <w:pPr>
        <w:spacing w:after="0" w:line="240" w:lineRule="auto"/>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СОГДИНСКОГО СЕЛЬСКОГО ПОСЕЛЕНИЯ</w:t>
      </w:r>
    </w:p>
    <w:p w:rsidR="004F04A9" w:rsidRPr="00E3270A" w:rsidRDefault="004F04A9" w:rsidP="00E3270A">
      <w:pPr>
        <w:spacing w:after="0" w:line="240" w:lineRule="auto"/>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ВЕРХНЕБУРЕИНСКОГО МУНИЦИПАЛЬНОГО РАЙОНА</w:t>
      </w:r>
    </w:p>
    <w:p w:rsidR="004F04A9" w:rsidRPr="00E3270A" w:rsidRDefault="004F04A9" w:rsidP="00E3270A">
      <w:pPr>
        <w:spacing w:after="0" w:line="240" w:lineRule="auto"/>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Хабаровского края</w:t>
      </w:r>
    </w:p>
    <w:p w:rsidR="004F04A9" w:rsidRPr="00E3270A" w:rsidRDefault="004F04A9" w:rsidP="00E3270A">
      <w:pPr>
        <w:spacing w:after="0" w:line="240" w:lineRule="auto"/>
        <w:jc w:val="center"/>
        <w:rPr>
          <w:rFonts w:ascii="Times New Roman" w:hAnsi="Times New Roman" w:cs="Times New Roman"/>
          <w:color w:val="333333"/>
          <w:sz w:val="28"/>
          <w:szCs w:val="28"/>
        </w:rPr>
      </w:pPr>
    </w:p>
    <w:p w:rsidR="004F04A9" w:rsidRPr="00E3270A" w:rsidRDefault="004F04A9" w:rsidP="00E3270A">
      <w:pPr>
        <w:spacing w:after="0" w:line="240" w:lineRule="auto"/>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ПОСТАНОВЛЕНИЕ</w:t>
      </w:r>
    </w:p>
    <w:p w:rsidR="004F04A9" w:rsidRPr="00E3270A" w:rsidRDefault="004F04A9" w:rsidP="00E3270A">
      <w:pPr>
        <w:spacing w:after="0" w:line="240" w:lineRule="auto"/>
        <w:jc w:val="center"/>
        <w:rPr>
          <w:rFonts w:ascii="Times New Roman" w:hAnsi="Times New Roman" w:cs="Times New Roman"/>
          <w:color w:val="333333"/>
          <w:sz w:val="28"/>
          <w:szCs w:val="28"/>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4F04A9" w:rsidRPr="00E3270A">
        <w:trPr>
          <w:trHeight w:val="535"/>
        </w:trPr>
        <w:tc>
          <w:tcPr>
            <w:tcW w:w="2828" w:type="dxa"/>
            <w:tcBorders>
              <w:top w:val="nil"/>
              <w:left w:val="nil"/>
              <w:bottom w:val="nil"/>
              <w:right w:val="nil"/>
            </w:tcBorders>
          </w:tcPr>
          <w:p w:rsidR="004F04A9" w:rsidRPr="00E3270A" w:rsidRDefault="004F04A9" w:rsidP="00E3270A">
            <w:pPr>
              <w:spacing w:after="0" w:line="240" w:lineRule="auto"/>
              <w:jc w:val="center"/>
              <w:rPr>
                <w:rFonts w:ascii="Times New Roman" w:hAnsi="Times New Roman" w:cs="Times New Roman"/>
                <w:color w:val="333333"/>
                <w:sz w:val="28"/>
                <w:szCs w:val="28"/>
                <w:u w:val="single"/>
              </w:rPr>
            </w:pPr>
          </w:p>
          <w:p w:rsidR="004F04A9" w:rsidRPr="00E3270A" w:rsidRDefault="004F04A9" w:rsidP="00E3270A">
            <w:pPr>
              <w:spacing w:after="0" w:line="240" w:lineRule="auto"/>
              <w:jc w:val="center"/>
              <w:rPr>
                <w:rFonts w:ascii="Times New Roman" w:hAnsi="Times New Roman" w:cs="Times New Roman"/>
                <w:color w:val="333333"/>
                <w:sz w:val="28"/>
                <w:szCs w:val="28"/>
                <w:u w:val="single"/>
              </w:rPr>
            </w:pPr>
            <w:r>
              <w:rPr>
                <w:rFonts w:ascii="Times New Roman" w:hAnsi="Times New Roman" w:cs="Times New Roman"/>
                <w:color w:val="333333"/>
                <w:sz w:val="28"/>
                <w:szCs w:val="28"/>
                <w:u w:val="single"/>
              </w:rPr>
              <w:t>07.12</w:t>
            </w:r>
            <w:r w:rsidRPr="00E3270A">
              <w:rPr>
                <w:rFonts w:ascii="Times New Roman" w:hAnsi="Times New Roman" w:cs="Times New Roman"/>
                <w:color w:val="333333"/>
                <w:sz w:val="28"/>
                <w:szCs w:val="28"/>
                <w:u w:val="single"/>
              </w:rPr>
              <w:t>.2015 № 3</w:t>
            </w:r>
            <w:r>
              <w:rPr>
                <w:rFonts w:ascii="Times New Roman" w:hAnsi="Times New Roman" w:cs="Times New Roman"/>
                <w:color w:val="333333"/>
                <w:sz w:val="28"/>
                <w:szCs w:val="28"/>
                <w:u w:val="single"/>
              </w:rPr>
              <w:t>3</w:t>
            </w:r>
          </w:p>
          <w:p w:rsidR="004F04A9" w:rsidRPr="00E3270A" w:rsidRDefault="004F04A9" w:rsidP="00E3270A">
            <w:pPr>
              <w:spacing w:after="0" w:line="240" w:lineRule="auto"/>
              <w:jc w:val="center"/>
              <w:rPr>
                <w:rFonts w:ascii="Times New Roman" w:hAnsi="Times New Roman" w:cs="Times New Roman"/>
                <w:color w:val="333333"/>
                <w:sz w:val="24"/>
                <w:szCs w:val="24"/>
              </w:rPr>
            </w:pPr>
            <w:r w:rsidRPr="00E3270A">
              <w:rPr>
                <w:rFonts w:ascii="Times New Roman" w:hAnsi="Times New Roman" w:cs="Times New Roman"/>
                <w:color w:val="333333"/>
                <w:sz w:val="24"/>
                <w:szCs w:val="24"/>
              </w:rPr>
              <w:t>с. Согда</w:t>
            </w:r>
          </w:p>
          <w:p w:rsidR="004F04A9" w:rsidRPr="00E3270A" w:rsidRDefault="004F04A9" w:rsidP="00E3270A">
            <w:pPr>
              <w:spacing w:after="0" w:line="240" w:lineRule="auto"/>
              <w:rPr>
                <w:rFonts w:ascii="Times New Roman" w:hAnsi="Times New Roman" w:cs="Times New Roman"/>
                <w:color w:val="333333"/>
                <w:sz w:val="28"/>
                <w:szCs w:val="28"/>
              </w:rPr>
            </w:pPr>
          </w:p>
        </w:tc>
      </w:tr>
    </w:tbl>
    <w:p w:rsidR="004F04A9" w:rsidRPr="00E3270A" w:rsidRDefault="004F04A9" w:rsidP="00E3270A">
      <w:pPr>
        <w:spacing w:after="0" w:line="240" w:lineRule="auto"/>
        <w:rPr>
          <w:rFonts w:ascii="Times New Roman" w:hAnsi="Times New Roman" w:cs="Times New Roman"/>
          <w:color w:val="333333"/>
          <w:sz w:val="28"/>
          <w:szCs w:val="28"/>
        </w:rPr>
      </w:pPr>
    </w:p>
    <w:p w:rsidR="004F04A9" w:rsidRPr="00E3270A" w:rsidRDefault="004F04A9" w:rsidP="00E3270A">
      <w:pPr>
        <w:spacing w:after="0" w:line="240" w:lineRule="auto"/>
        <w:rPr>
          <w:rFonts w:ascii="Times New Roman" w:hAnsi="Times New Roman" w:cs="Times New Roman"/>
          <w:color w:val="333333"/>
          <w:sz w:val="28"/>
          <w:szCs w:val="28"/>
        </w:rPr>
      </w:pPr>
    </w:p>
    <w:p w:rsidR="004F04A9" w:rsidRPr="00E3270A" w:rsidRDefault="004F04A9" w:rsidP="00E3270A">
      <w:pPr>
        <w:spacing w:after="0" w:line="240" w:lineRule="auto"/>
        <w:rPr>
          <w:rFonts w:ascii="Times New Roman" w:hAnsi="Times New Roman" w:cs="Times New Roman"/>
          <w:color w:val="333333"/>
          <w:sz w:val="28"/>
          <w:szCs w:val="28"/>
        </w:rPr>
      </w:pPr>
    </w:p>
    <w:p w:rsidR="004F04A9" w:rsidRPr="00E3270A" w:rsidRDefault="004F04A9" w:rsidP="00E3270A">
      <w:pPr>
        <w:spacing w:after="0" w:line="240" w:lineRule="auto"/>
        <w:rPr>
          <w:rFonts w:ascii="Times New Roman" w:hAnsi="Times New Roman" w:cs="Times New Roman"/>
          <w:color w:val="333333"/>
          <w:sz w:val="28"/>
          <w:szCs w:val="28"/>
        </w:rPr>
      </w:pPr>
    </w:p>
    <w:p w:rsidR="004F04A9" w:rsidRPr="00E3270A" w:rsidRDefault="004F04A9" w:rsidP="00E3270A">
      <w:pPr>
        <w:spacing w:after="0" w:line="240" w:lineRule="auto"/>
        <w:rPr>
          <w:rFonts w:ascii="Times New Roman" w:hAnsi="Times New Roman" w:cs="Times New Roman"/>
          <w:color w:val="333333"/>
          <w:sz w:val="28"/>
          <w:szCs w:val="28"/>
        </w:rPr>
      </w:pPr>
    </w:p>
    <w:tbl>
      <w:tblPr>
        <w:tblpPr w:leftFromText="180" w:rightFromText="180" w:vertAnchor="text" w:horzAnchor="margin" w:tblpY="-50"/>
        <w:tblW w:w="9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18"/>
      </w:tblGrid>
      <w:tr w:rsidR="004F04A9" w:rsidRPr="00AA10AE" w:rsidTr="00930474">
        <w:trPr>
          <w:trHeight w:val="893"/>
        </w:trPr>
        <w:tc>
          <w:tcPr>
            <w:tcW w:w="9518" w:type="dxa"/>
            <w:tcBorders>
              <w:top w:val="nil"/>
              <w:left w:val="nil"/>
              <w:bottom w:val="nil"/>
              <w:right w:val="nil"/>
            </w:tcBorders>
          </w:tcPr>
          <w:p w:rsidR="004F04A9" w:rsidRPr="00E3270A" w:rsidRDefault="004F04A9" w:rsidP="00E3270A">
            <w:pPr>
              <w:spacing w:line="240" w:lineRule="exact"/>
              <w:jc w:val="both"/>
              <w:rPr>
                <w:color w:val="333333"/>
                <w:sz w:val="28"/>
                <w:szCs w:val="28"/>
              </w:rPr>
            </w:pPr>
            <w:r w:rsidRPr="00E3270A">
              <w:rPr>
                <w:rFonts w:ascii="Times New Roman" w:hAnsi="Times New Roman" w:cs="Times New Roman"/>
                <w:color w:val="333333"/>
                <w:sz w:val="28"/>
                <w:szCs w:val="28"/>
              </w:rPr>
              <w:t>О случаях проведения обязательного общественного обсуждения закупок для обеспечения муниципальных нужд Согдинского сельского поселения, а также порядок обязательного общественного обсуждения закупок в таких случаях</w:t>
            </w:r>
          </w:p>
        </w:tc>
      </w:tr>
    </w:tbl>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В соответствии с </w:t>
      </w:r>
      <w:hyperlink r:id="rId5" w:history="1">
        <w:r w:rsidRPr="005F33D7">
          <w:rPr>
            <w:rFonts w:ascii="Times New Roman" w:hAnsi="Times New Roman" w:cs="Times New Roman"/>
            <w:color w:val="333333"/>
            <w:sz w:val="28"/>
            <w:szCs w:val="28"/>
          </w:rPr>
          <w:t>пунктом 5 части 3 статьи 112</w:t>
        </w:r>
      </w:hyperlink>
      <w:r w:rsidRPr="005F33D7">
        <w:rPr>
          <w:rFonts w:ascii="Times New Roman" w:hAnsi="Times New Roman" w:cs="Times New Roman"/>
          <w:color w:val="333333"/>
          <w:sz w:val="28"/>
          <w:szCs w:val="28"/>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администрация Согдинского сельского поселения </w:t>
      </w: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ПОСТАНОВЛЯЕТ:</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1. Установить, что в дополнение к случаю, установленному </w:t>
      </w:r>
      <w:hyperlink r:id="rId6" w:history="1">
        <w:r w:rsidRPr="005F33D7">
          <w:rPr>
            <w:rFonts w:ascii="Times New Roman" w:hAnsi="Times New Roman" w:cs="Times New Roman"/>
            <w:color w:val="333333"/>
            <w:sz w:val="28"/>
            <w:szCs w:val="28"/>
          </w:rPr>
          <w:t>пунктом 5 части 3 статьи 112</w:t>
        </w:r>
      </w:hyperlink>
      <w:r w:rsidRPr="005F33D7">
        <w:rPr>
          <w:rFonts w:ascii="Times New Roman" w:hAnsi="Times New Roman" w:cs="Times New Roman"/>
          <w:color w:val="333333"/>
          <w:sz w:val="28"/>
          <w:szCs w:val="28"/>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обязательное общественное обсуждение закупок для обеспечения муниципальных нужд Согдинского сельского поселения проводится в случае, если начальная (максимальная) цена муниципального контракта либо цена муниципального контракта, заключаемого с единственным поставщиком (подрядчиком, исполнителем), превышает один миллион рублей.</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2. Утвердить </w:t>
      </w:r>
      <w:hyperlink w:anchor="Par32" w:history="1">
        <w:r w:rsidRPr="005F33D7">
          <w:rPr>
            <w:rFonts w:ascii="Times New Roman" w:hAnsi="Times New Roman" w:cs="Times New Roman"/>
            <w:color w:val="333333"/>
            <w:sz w:val="28"/>
            <w:szCs w:val="28"/>
          </w:rPr>
          <w:t>Порядок</w:t>
        </w:r>
      </w:hyperlink>
      <w:r w:rsidRPr="005F33D7">
        <w:rPr>
          <w:rFonts w:ascii="Times New Roman" w:hAnsi="Times New Roman" w:cs="Times New Roman"/>
          <w:color w:val="333333"/>
          <w:sz w:val="28"/>
          <w:szCs w:val="28"/>
        </w:rPr>
        <w:t xml:space="preserve"> проведения обязательного общественного обсуждения закупок для обеспечения муниципальных нужд Согдинского сельского поселения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миллион рублей (прилагается).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3. Настоящее постановление опубликовать в 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4. Контроль за исполнением настоящего постановления оставляю за собой.</w:t>
      </w:r>
    </w:p>
    <w:p w:rsidR="004F04A9" w:rsidRPr="005F33D7" w:rsidRDefault="004F04A9" w:rsidP="00A409AF">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5. Настоящее постановление вступает в силу со дня его официального опубликования (обнародования) и действует до «31» декабря 2016 года.</w:t>
      </w:r>
    </w:p>
    <w:p w:rsidR="004F04A9" w:rsidRPr="005F33D7" w:rsidRDefault="004F04A9" w:rsidP="00BA3286">
      <w:pPr>
        <w:widowControl w:val="0"/>
        <w:autoSpaceDE w:val="0"/>
        <w:autoSpaceDN w:val="0"/>
        <w:adjustRightInd w:val="0"/>
        <w:spacing w:after="0" w:line="240" w:lineRule="auto"/>
        <w:jc w:val="both"/>
        <w:rPr>
          <w:color w:val="333333"/>
          <w:sz w:val="28"/>
          <w:szCs w:val="28"/>
        </w:rPr>
      </w:pPr>
    </w:p>
    <w:p w:rsidR="004F04A9" w:rsidRPr="005F33D7" w:rsidRDefault="004F04A9" w:rsidP="00BA3286">
      <w:pPr>
        <w:widowControl w:val="0"/>
        <w:autoSpaceDE w:val="0"/>
        <w:autoSpaceDN w:val="0"/>
        <w:adjustRightInd w:val="0"/>
        <w:spacing w:after="0" w:line="240" w:lineRule="auto"/>
        <w:jc w:val="both"/>
        <w:rPr>
          <w:color w:val="333333"/>
          <w:sz w:val="28"/>
          <w:szCs w:val="28"/>
        </w:rPr>
      </w:pPr>
    </w:p>
    <w:p w:rsidR="004F04A9" w:rsidRPr="005F33D7" w:rsidRDefault="004F04A9" w:rsidP="00BA3286">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Глава сельского поселения</w:t>
      </w:r>
      <w:r w:rsidRPr="005F33D7">
        <w:rPr>
          <w:rFonts w:ascii="Times New Roman" w:hAnsi="Times New Roman" w:cs="Times New Roman"/>
          <w:color w:val="333333"/>
          <w:sz w:val="28"/>
          <w:szCs w:val="28"/>
        </w:rPr>
        <w:tab/>
      </w:r>
      <w:r w:rsidRPr="005F33D7">
        <w:rPr>
          <w:rFonts w:ascii="Times New Roman" w:hAnsi="Times New Roman" w:cs="Times New Roman"/>
          <w:color w:val="333333"/>
          <w:sz w:val="28"/>
          <w:szCs w:val="28"/>
        </w:rPr>
        <w:tab/>
        <w:t xml:space="preserve">   </w:t>
      </w:r>
      <w:r w:rsidRPr="005F33D7">
        <w:rPr>
          <w:rFonts w:ascii="Times New Roman" w:hAnsi="Times New Roman" w:cs="Times New Roman"/>
          <w:color w:val="333333"/>
          <w:sz w:val="28"/>
          <w:szCs w:val="28"/>
        </w:rPr>
        <w:tab/>
      </w:r>
      <w:r w:rsidRPr="005F33D7">
        <w:rPr>
          <w:rFonts w:ascii="Times New Roman" w:hAnsi="Times New Roman" w:cs="Times New Roman"/>
          <w:color w:val="333333"/>
          <w:sz w:val="28"/>
          <w:szCs w:val="28"/>
        </w:rPr>
        <w:tab/>
      </w:r>
      <w:r w:rsidRPr="005F33D7">
        <w:rPr>
          <w:rFonts w:ascii="Times New Roman" w:hAnsi="Times New Roman" w:cs="Times New Roman"/>
          <w:color w:val="333333"/>
          <w:sz w:val="28"/>
          <w:szCs w:val="28"/>
        </w:rPr>
        <w:tab/>
      </w:r>
      <w:r w:rsidRPr="005F33D7">
        <w:rPr>
          <w:rFonts w:ascii="Times New Roman" w:hAnsi="Times New Roman" w:cs="Times New Roman"/>
          <w:color w:val="333333"/>
          <w:sz w:val="28"/>
          <w:szCs w:val="28"/>
        </w:rPr>
        <w:tab/>
        <w:t xml:space="preserve">           Е.М. Репина</w:t>
      </w:r>
      <w:bookmarkStart w:id="0" w:name="Par27"/>
      <w:bookmarkEnd w:id="0"/>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auto"/>
        <w:jc w:val="both"/>
        <w:rPr>
          <w:rFonts w:ascii="Times New Roman" w:hAnsi="Times New Roman" w:cs="Times New Roman"/>
          <w:color w:val="333333"/>
          <w:sz w:val="28"/>
          <w:szCs w:val="28"/>
        </w:rPr>
      </w:pPr>
    </w:p>
    <w:p w:rsidR="004F04A9" w:rsidRPr="005F33D7" w:rsidRDefault="004F04A9" w:rsidP="00E3270A">
      <w:pPr>
        <w:widowControl w:val="0"/>
        <w:autoSpaceDE w:val="0"/>
        <w:autoSpaceDN w:val="0"/>
        <w:adjustRightInd w:val="0"/>
        <w:spacing w:after="0" w:line="240" w:lineRule="exact"/>
        <w:jc w:val="right"/>
        <w:outlineLvl w:val="0"/>
        <w:rPr>
          <w:rFonts w:ascii="Times New Roman" w:hAnsi="Times New Roman" w:cs="Times New Roman"/>
          <w:color w:val="333333"/>
          <w:sz w:val="28"/>
          <w:szCs w:val="28"/>
        </w:rPr>
      </w:pPr>
      <w:r w:rsidRPr="005F33D7">
        <w:rPr>
          <w:rFonts w:ascii="Times New Roman" w:hAnsi="Times New Roman" w:cs="Times New Roman"/>
          <w:color w:val="333333"/>
          <w:sz w:val="28"/>
          <w:szCs w:val="28"/>
        </w:rPr>
        <w:t>УТВЕРЖДЕН</w:t>
      </w:r>
    </w:p>
    <w:p w:rsidR="004F04A9" w:rsidRPr="005F33D7" w:rsidRDefault="004F04A9" w:rsidP="00E3270A">
      <w:pPr>
        <w:widowControl w:val="0"/>
        <w:autoSpaceDE w:val="0"/>
        <w:autoSpaceDN w:val="0"/>
        <w:adjustRightInd w:val="0"/>
        <w:spacing w:after="0" w:line="240" w:lineRule="exact"/>
        <w:jc w:val="right"/>
        <w:outlineLvl w:val="0"/>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постановлением администрации </w:t>
      </w:r>
    </w:p>
    <w:p w:rsidR="004F04A9" w:rsidRPr="005F33D7" w:rsidRDefault="004F04A9" w:rsidP="00E3270A">
      <w:pPr>
        <w:widowControl w:val="0"/>
        <w:autoSpaceDE w:val="0"/>
        <w:autoSpaceDN w:val="0"/>
        <w:adjustRightInd w:val="0"/>
        <w:spacing w:after="0" w:line="240" w:lineRule="exact"/>
        <w:jc w:val="right"/>
        <w:outlineLvl w:val="0"/>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Согдинского сельского поселения </w:t>
      </w:r>
    </w:p>
    <w:p w:rsidR="004F04A9" w:rsidRPr="005F33D7" w:rsidRDefault="004F04A9" w:rsidP="00E3270A">
      <w:pPr>
        <w:widowControl w:val="0"/>
        <w:autoSpaceDE w:val="0"/>
        <w:autoSpaceDN w:val="0"/>
        <w:adjustRightInd w:val="0"/>
        <w:spacing w:after="0" w:line="240" w:lineRule="exact"/>
        <w:jc w:val="right"/>
        <w:outlineLvl w:val="0"/>
        <w:rPr>
          <w:rFonts w:ascii="Times New Roman" w:hAnsi="Times New Roman" w:cs="Times New Roman"/>
          <w:color w:val="333333"/>
          <w:sz w:val="28"/>
          <w:szCs w:val="28"/>
        </w:rPr>
      </w:pPr>
      <w:r w:rsidRPr="005F33D7">
        <w:rPr>
          <w:rFonts w:ascii="Times New Roman" w:hAnsi="Times New Roman" w:cs="Times New Roman"/>
          <w:color w:val="333333"/>
          <w:sz w:val="28"/>
          <w:szCs w:val="28"/>
        </w:rPr>
        <w:t>от 07.12.2015 № 33</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p>
    <w:p w:rsidR="004F04A9" w:rsidRPr="005F33D7" w:rsidRDefault="004F04A9" w:rsidP="00863DF7">
      <w:pPr>
        <w:widowControl w:val="0"/>
        <w:autoSpaceDE w:val="0"/>
        <w:autoSpaceDN w:val="0"/>
        <w:adjustRightInd w:val="0"/>
        <w:spacing w:after="0" w:line="240" w:lineRule="auto"/>
        <w:jc w:val="center"/>
        <w:rPr>
          <w:rFonts w:ascii="Times New Roman" w:hAnsi="Times New Roman" w:cs="Times New Roman"/>
          <w:b/>
          <w:bCs/>
          <w:color w:val="333333"/>
          <w:sz w:val="28"/>
          <w:szCs w:val="28"/>
        </w:rPr>
      </w:pPr>
      <w:bookmarkStart w:id="1" w:name="Par32"/>
      <w:bookmarkEnd w:id="1"/>
      <w:r w:rsidRPr="005F33D7">
        <w:rPr>
          <w:rFonts w:ascii="Times New Roman" w:hAnsi="Times New Roman" w:cs="Times New Roman"/>
          <w:b/>
          <w:bCs/>
          <w:color w:val="333333"/>
          <w:sz w:val="28"/>
          <w:szCs w:val="28"/>
        </w:rPr>
        <w:t xml:space="preserve">Порядок проведения обязательного общественного обсуждения закупок для обеспечения муниципальных нужд Согдинского сельского поселения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миллион рублей </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p>
    <w:p w:rsidR="004F04A9" w:rsidRPr="005F33D7" w:rsidRDefault="004F04A9">
      <w:pPr>
        <w:widowControl w:val="0"/>
        <w:autoSpaceDE w:val="0"/>
        <w:autoSpaceDN w:val="0"/>
        <w:adjustRightInd w:val="0"/>
        <w:spacing w:after="0" w:line="240" w:lineRule="auto"/>
        <w:jc w:val="center"/>
        <w:outlineLvl w:val="1"/>
        <w:rPr>
          <w:rFonts w:ascii="Times New Roman" w:hAnsi="Times New Roman" w:cs="Times New Roman"/>
          <w:color w:val="333333"/>
          <w:sz w:val="28"/>
          <w:szCs w:val="28"/>
        </w:rPr>
      </w:pPr>
      <w:bookmarkStart w:id="2" w:name="Par40"/>
      <w:bookmarkEnd w:id="2"/>
      <w:r w:rsidRPr="005F33D7">
        <w:rPr>
          <w:rFonts w:ascii="Times New Roman" w:hAnsi="Times New Roman" w:cs="Times New Roman"/>
          <w:color w:val="333333"/>
          <w:sz w:val="28"/>
          <w:szCs w:val="28"/>
        </w:rPr>
        <w:t>Раздел I. ОБЩИЕ ПОЛОЖЕНИЯ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1. Настоящий Порядок разработан в соответствии с </w:t>
      </w:r>
      <w:hyperlink r:id="rId7" w:history="1">
        <w:r w:rsidRPr="005F33D7">
          <w:rPr>
            <w:rFonts w:ascii="Times New Roman" w:hAnsi="Times New Roman" w:cs="Times New Roman"/>
            <w:color w:val="333333"/>
            <w:sz w:val="28"/>
            <w:szCs w:val="28"/>
          </w:rPr>
          <w:t>пунктом 5 части 3 статьи 112</w:t>
        </w:r>
      </w:hyperlink>
      <w:r w:rsidRPr="005F33D7">
        <w:rPr>
          <w:rFonts w:ascii="Times New Roman" w:hAnsi="Times New Roman" w:cs="Times New Roman"/>
          <w:color w:val="333333"/>
          <w:sz w:val="28"/>
          <w:szCs w:val="28"/>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и определяет правила проведения обязательного общественного обсуждения закупок для обеспечения муниципальных нужд Согдинского сельского поселения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миллион рублей (далее - обязательное общественное обсуждение).</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bookmarkStart w:id="3" w:name="Par43"/>
      <w:bookmarkEnd w:id="3"/>
      <w:r w:rsidRPr="005F33D7">
        <w:rPr>
          <w:rFonts w:ascii="Times New Roman" w:hAnsi="Times New Roman" w:cs="Times New Roman"/>
          <w:color w:val="333333"/>
          <w:sz w:val="28"/>
          <w:szCs w:val="28"/>
        </w:rPr>
        <w:t>2. Обязательное общественное обсуждение проводится: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1) муниципальными заказчиками Согдинского сельского поселения;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2) муниципальными бюджетными, казёнными учреждениями Согдинского сельского поселения, осуществляющими закупки в соответствии с </w:t>
      </w:r>
      <w:hyperlink r:id="rId8" w:history="1">
        <w:r w:rsidRPr="005F33D7">
          <w:rPr>
            <w:rFonts w:ascii="Times New Roman" w:hAnsi="Times New Roman" w:cs="Times New Roman"/>
            <w:color w:val="333333"/>
            <w:sz w:val="28"/>
            <w:szCs w:val="28"/>
          </w:rPr>
          <w:t>частью 1 статьи 15</w:t>
        </w:r>
      </w:hyperlink>
      <w:r w:rsidRPr="005F33D7">
        <w:rPr>
          <w:rFonts w:ascii="Times New Roman" w:hAnsi="Times New Roman" w:cs="Times New Roman"/>
          <w:color w:val="333333"/>
          <w:sz w:val="28"/>
          <w:szCs w:val="28"/>
        </w:rPr>
        <w:t xml:space="preserve"> Федерального закона;</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3. В обязательном общественном обсуждении, которое проводится указанными в </w:t>
      </w:r>
      <w:hyperlink w:anchor="Par43" w:history="1">
        <w:r w:rsidRPr="005F33D7">
          <w:rPr>
            <w:rFonts w:ascii="Times New Roman" w:hAnsi="Times New Roman" w:cs="Times New Roman"/>
            <w:color w:val="333333"/>
            <w:sz w:val="28"/>
            <w:szCs w:val="28"/>
          </w:rPr>
          <w:t>пункте 2</w:t>
        </w:r>
      </w:hyperlink>
      <w:r w:rsidRPr="005F33D7">
        <w:rPr>
          <w:rFonts w:ascii="Times New Roman" w:hAnsi="Times New Roman" w:cs="Times New Roman"/>
          <w:color w:val="333333"/>
          <w:sz w:val="28"/>
          <w:szCs w:val="28"/>
        </w:rPr>
        <w:t xml:space="preserve"> настоящего Порядка лицами, могут на равных условиях принимать участие любые юридические лица вне зависимости от организационно-правовой формы, места нахождения, любые физические лица, в том числе зарегистрированные в качестве индивидуальных предпринимателей, государственные органы и органы местного самоуправления (далее - участники обязательного общественного обсуждения).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4. Настоящий Порядок не применяется в случаях планирования и осуществления закупок:</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1) с применением закрытых способов определения поставщиков (подрядчиков, исполнителей);</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2) у единственного поставщика (подрядчика, исполнителя) в соответствии с </w:t>
      </w:r>
      <w:hyperlink r:id="rId9" w:history="1">
        <w:r w:rsidRPr="005F33D7">
          <w:rPr>
            <w:rFonts w:ascii="Times New Roman" w:hAnsi="Times New Roman" w:cs="Times New Roman"/>
            <w:color w:val="333333"/>
            <w:sz w:val="28"/>
            <w:szCs w:val="28"/>
          </w:rPr>
          <w:t>пунктом 2 части 1 статьи 93</w:t>
        </w:r>
      </w:hyperlink>
      <w:r w:rsidRPr="005F33D7">
        <w:rPr>
          <w:rFonts w:ascii="Times New Roman" w:hAnsi="Times New Roman" w:cs="Times New Roman"/>
          <w:color w:val="333333"/>
          <w:sz w:val="28"/>
          <w:szCs w:val="28"/>
        </w:rPr>
        <w:t xml:space="preserve"> Федерального закона.</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5. При проведении повторного конкурса, запроса предложений, осуществлении закупки у единственного поставщика (подрядчика, исполнителя) в случае признания несостоявшимся открытого конкурса, конкурса с ограниченным участием, двухэтапного конкурса, повторного конкурса, электронного аукциона, запроса котировок, запроса предложений обязательное общественное обсуждение не проводится.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6. Обязательное общественное обсуждение проводится в разделе "Обязательное общественное обсуждение закупок" официального сайта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(далее - официальный сайт), в случаях, предусмотренных настоящим Порядком.</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7. После прохождения процедуры регистрации в разделе "Обязательное общественное обсуждение закупок" официального сайта участники обязательного общественного обсуждения получают доступ к данному разделу официального сайта, где могут оставлять замечания и предложения.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8. Обязательное общественное обсуждение начинается с даты размещения на официальном сайте в соответствии с </w:t>
      </w:r>
      <w:hyperlink r:id="rId10" w:history="1">
        <w:r w:rsidRPr="005F33D7">
          <w:rPr>
            <w:rFonts w:ascii="Times New Roman" w:hAnsi="Times New Roman" w:cs="Times New Roman"/>
            <w:color w:val="333333"/>
            <w:sz w:val="28"/>
            <w:szCs w:val="28"/>
          </w:rPr>
          <w:t>частью 2 статьи 112</w:t>
        </w:r>
      </w:hyperlink>
      <w:r w:rsidRPr="005F33D7">
        <w:rPr>
          <w:rFonts w:ascii="Times New Roman" w:hAnsi="Times New Roman" w:cs="Times New Roman"/>
          <w:color w:val="333333"/>
          <w:sz w:val="28"/>
          <w:szCs w:val="28"/>
        </w:rPr>
        <w:t xml:space="preserve"> Федерального закона плана-графика размещения заказов (далее - план-график) и завершается за три дня до даты, не позднее которой определение поставщика (подрядчика, исполнителя) может быть отменено в соответствии со </w:t>
      </w:r>
      <w:hyperlink r:id="rId11" w:history="1">
        <w:r w:rsidRPr="005F33D7">
          <w:rPr>
            <w:rFonts w:ascii="Times New Roman" w:hAnsi="Times New Roman" w:cs="Times New Roman"/>
            <w:color w:val="333333"/>
            <w:sz w:val="28"/>
            <w:szCs w:val="28"/>
          </w:rPr>
          <w:t>статьей 36</w:t>
        </w:r>
      </w:hyperlink>
      <w:r w:rsidRPr="005F33D7">
        <w:rPr>
          <w:rFonts w:ascii="Times New Roman" w:hAnsi="Times New Roman" w:cs="Times New Roman"/>
          <w:color w:val="333333"/>
          <w:sz w:val="28"/>
          <w:szCs w:val="28"/>
        </w:rPr>
        <w:t xml:space="preserve"> Федерального закона.</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9. Все поступившие замечания и предложения участников обязательного общественного обсуждения, ответы лиц, указанных в </w:t>
      </w:r>
      <w:hyperlink w:anchor="Par43" w:history="1">
        <w:r w:rsidRPr="005F33D7">
          <w:rPr>
            <w:rFonts w:ascii="Times New Roman" w:hAnsi="Times New Roman" w:cs="Times New Roman"/>
            <w:color w:val="333333"/>
            <w:sz w:val="28"/>
            <w:szCs w:val="28"/>
          </w:rPr>
          <w:t>пункте 2</w:t>
        </w:r>
      </w:hyperlink>
      <w:r w:rsidRPr="005F33D7">
        <w:rPr>
          <w:rFonts w:ascii="Times New Roman" w:hAnsi="Times New Roman" w:cs="Times New Roman"/>
          <w:color w:val="333333"/>
          <w:sz w:val="28"/>
          <w:szCs w:val="28"/>
        </w:rPr>
        <w:t xml:space="preserve"> настоящего Порядка, протокол обязательного общественного обсуждения должны быть размещены на официальном сайте.</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10. Все поступившие на официальный сайт замечания и предложения в рамках обязательного общественного обсуждения проходят предварительную проверку в закрытой части официального сайта, осуществляемую оператором данного сайта, в целях исключения замечаний и предложений, содержащих ненормативную лексику, и размещаются в открытой части официального сайта не позднее одного дня с даты их поступления.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11. Обязательное общественное обсуждение проводится в том числе в отношении соблюдения лицами, указанными в </w:t>
      </w:r>
      <w:hyperlink w:anchor="Par43" w:history="1">
        <w:r w:rsidRPr="005F33D7">
          <w:rPr>
            <w:rFonts w:ascii="Times New Roman" w:hAnsi="Times New Roman" w:cs="Times New Roman"/>
            <w:color w:val="333333"/>
            <w:sz w:val="28"/>
            <w:szCs w:val="28"/>
          </w:rPr>
          <w:t>пункте 2</w:t>
        </w:r>
      </w:hyperlink>
      <w:r w:rsidRPr="005F33D7">
        <w:rPr>
          <w:rFonts w:ascii="Times New Roman" w:hAnsi="Times New Roman" w:cs="Times New Roman"/>
          <w:color w:val="333333"/>
          <w:sz w:val="28"/>
          <w:szCs w:val="28"/>
        </w:rPr>
        <w:t xml:space="preserve"> настоящего Порядка, соответствия закупок:</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1) требованиям законодательства Российской Федерации и иных нормативных правовых актов, в том числе о контрактной системе в сфере закупок товаров, работ услуг для обеспечения государственных и муниципальных нужд;</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2) целям и мероприятиям, предусмотренным муниципальной программой Согдинского сельского поселения;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3) решениям, поручениям, указаниям Президента Российской Федерации, решениям, поручениям Правительства Российской Федерации, законами Хабаровского края, решениям, поручениям Губернатора Хабаровского края Правительства Хабаровского края, муниципальным правовым актам Согдинского сельского поселения;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4) функциям и полномочиям муниципальных органов;</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5) требованиям актов о нормировании в сфере закупок;</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6) приоритету обеспечения муниципальных нужд путем закупок инновационной и высокотехнологичной продукции.</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12. По результатам обязательного общественного обсуждения могут быть внесены изменения в планы-графики, извещения об осуществлении закупок, документацию о закупках или закупки могут быть отменены.</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bookmarkStart w:id="4" w:name="Par68"/>
      <w:bookmarkEnd w:id="4"/>
      <w:r w:rsidRPr="005F33D7">
        <w:rPr>
          <w:rFonts w:ascii="Times New Roman" w:hAnsi="Times New Roman" w:cs="Times New Roman"/>
          <w:color w:val="333333"/>
          <w:sz w:val="28"/>
          <w:szCs w:val="28"/>
        </w:rPr>
        <w:t xml:space="preserve">13. Уполномоченные органы, уполномоченные учреждения, указанные в </w:t>
      </w:r>
      <w:hyperlink w:anchor="Par49" w:history="1">
        <w:r w:rsidRPr="005F33D7">
          <w:rPr>
            <w:rFonts w:ascii="Times New Roman" w:hAnsi="Times New Roman" w:cs="Times New Roman"/>
            <w:color w:val="333333"/>
            <w:sz w:val="28"/>
            <w:szCs w:val="28"/>
          </w:rPr>
          <w:t>подпункте 6 пункта 2</w:t>
        </w:r>
      </w:hyperlink>
      <w:r w:rsidRPr="005F33D7">
        <w:rPr>
          <w:rFonts w:ascii="Times New Roman" w:hAnsi="Times New Roman" w:cs="Times New Roman"/>
          <w:color w:val="333333"/>
          <w:sz w:val="28"/>
          <w:szCs w:val="28"/>
        </w:rPr>
        <w:t xml:space="preserve"> настоящего Порядка, проводят обязательное общественное обсуждение закупок с учетом порядков взаимодействия заказчиков с уполномоченными органами, уполномоченными учреждениями, определенных решениями о создании таких органов, учреждений либо решениями о наделении их полномочиями в соответствии со </w:t>
      </w:r>
      <w:hyperlink r:id="rId12" w:history="1">
        <w:r w:rsidRPr="005F33D7">
          <w:rPr>
            <w:rFonts w:ascii="Times New Roman" w:hAnsi="Times New Roman" w:cs="Times New Roman"/>
            <w:color w:val="333333"/>
            <w:sz w:val="28"/>
            <w:szCs w:val="28"/>
          </w:rPr>
          <w:t>статьей 26</w:t>
        </w:r>
      </w:hyperlink>
      <w:r w:rsidRPr="005F33D7">
        <w:rPr>
          <w:rFonts w:ascii="Times New Roman" w:hAnsi="Times New Roman" w:cs="Times New Roman"/>
          <w:color w:val="333333"/>
          <w:sz w:val="28"/>
          <w:szCs w:val="28"/>
        </w:rPr>
        <w:t xml:space="preserve"> Федерального закона.</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14. Установленные настоящим Порядком сроки исчисляются в календарных днях. Если последний день срока, установленного настоящим Порядком, приходится на нерабочий день, днем окончания срока считается ближайший следующий за ним рабочий день.</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p>
    <w:p w:rsidR="004F04A9" w:rsidRPr="005F33D7" w:rsidRDefault="004F04A9">
      <w:pPr>
        <w:widowControl w:val="0"/>
        <w:autoSpaceDE w:val="0"/>
        <w:autoSpaceDN w:val="0"/>
        <w:adjustRightInd w:val="0"/>
        <w:spacing w:after="0" w:line="240" w:lineRule="auto"/>
        <w:jc w:val="center"/>
        <w:outlineLvl w:val="1"/>
        <w:rPr>
          <w:rFonts w:ascii="Times New Roman" w:hAnsi="Times New Roman" w:cs="Times New Roman"/>
          <w:color w:val="333333"/>
          <w:sz w:val="28"/>
          <w:szCs w:val="28"/>
        </w:rPr>
      </w:pPr>
      <w:bookmarkStart w:id="5" w:name="Par71"/>
      <w:bookmarkEnd w:id="5"/>
      <w:r w:rsidRPr="005F33D7">
        <w:rPr>
          <w:rFonts w:ascii="Times New Roman" w:hAnsi="Times New Roman" w:cs="Times New Roman"/>
          <w:color w:val="333333"/>
          <w:sz w:val="28"/>
          <w:szCs w:val="28"/>
        </w:rPr>
        <w:t>Раздел II. ПОРЯДОК ПРОВЕДЕНИЯ</w:t>
      </w:r>
    </w:p>
    <w:p w:rsidR="004F04A9" w:rsidRPr="005F33D7" w:rsidRDefault="004F04A9">
      <w:pPr>
        <w:widowControl w:val="0"/>
        <w:autoSpaceDE w:val="0"/>
        <w:autoSpaceDN w:val="0"/>
        <w:adjustRightInd w:val="0"/>
        <w:spacing w:after="0" w:line="240" w:lineRule="auto"/>
        <w:jc w:val="center"/>
        <w:rPr>
          <w:rFonts w:ascii="Times New Roman" w:hAnsi="Times New Roman" w:cs="Times New Roman"/>
          <w:color w:val="333333"/>
          <w:sz w:val="28"/>
          <w:szCs w:val="28"/>
        </w:rPr>
      </w:pPr>
      <w:r w:rsidRPr="005F33D7">
        <w:rPr>
          <w:rFonts w:ascii="Times New Roman" w:hAnsi="Times New Roman" w:cs="Times New Roman"/>
          <w:color w:val="333333"/>
          <w:sz w:val="28"/>
          <w:szCs w:val="28"/>
        </w:rPr>
        <w:t>ОБЯЗАТЕЛЬНОГО ОБЩЕСТВЕННОГО ОБСУЖДЕНИЯ</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15. Обязательное общественное обсуждение заключается в обсуждении на официальном сайте информации о закупке, включенной в план-график, и начинается с даты размещения заказчиком на официальном сайте такого плана-графика.</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bookmarkStart w:id="6" w:name="Par75"/>
      <w:bookmarkEnd w:id="6"/>
      <w:r w:rsidRPr="005F33D7">
        <w:rPr>
          <w:rFonts w:ascii="Times New Roman" w:hAnsi="Times New Roman" w:cs="Times New Roman"/>
          <w:color w:val="333333"/>
          <w:sz w:val="28"/>
          <w:szCs w:val="28"/>
        </w:rPr>
        <w:t xml:space="preserve">16. Срок обсуждения на официальном сайте в рамках обязательного общественного обсуждения не может составлять менее 20 дней (в случае проведения запроса котировок в соответствии с </w:t>
      </w:r>
      <w:hyperlink r:id="rId13" w:history="1">
        <w:r w:rsidRPr="005F33D7">
          <w:rPr>
            <w:rFonts w:ascii="Times New Roman" w:hAnsi="Times New Roman" w:cs="Times New Roman"/>
            <w:color w:val="333333"/>
            <w:sz w:val="28"/>
            <w:szCs w:val="28"/>
          </w:rPr>
          <w:t>частью 14 статьи 112</w:t>
        </w:r>
      </w:hyperlink>
      <w:r w:rsidRPr="005F33D7">
        <w:rPr>
          <w:rFonts w:ascii="Times New Roman" w:hAnsi="Times New Roman" w:cs="Times New Roman"/>
          <w:color w:val="333333"/>
          <w:sz w:val="28"/>
          <w:szCs w:val="28"/>
        </w:rPr>
        <w:t xml:space="preserve"> Федерального закона - менее 10 дней) с даты размещения заказчиком на официальном сайте плана-графика, содержащего информацию о закупках, подлежащих обязательному общественному обсуждению.</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17. Участники обязательного общественного обсуждения в течение срока, указанного в </w:t>
      </w:r>
      <w:hyperlink w:anchor="Par75" w:history="1">
        <w:r w:rsidRPr="005F33D7">
          <w:rPr>
            <w:rFonts w:ascii="Times New Roman" w:hAnsi="Times New Roman" w:cs="Times New Roman"/>
            <w:color w:val="333333"/>
            <w:sz w:val="28"/>
            <w:szCs w:val="28"/>
          </w:rPr>
          <w:t>пункте 16</w:t>
        </w:r>
      </w:hyperlink>
      <w:r w:rsidRPr="005F33D7">
        <w:rPr>
          <w:rFonts w:ascii="Times New Roman" w:hAnsi="Times New Roman" w:cs="Times New Roman"/>
          <w:color w:val="333333"/>
          <w:sz w:val="28"/>
          <w:szCs w:val="28"/>
        </w:rPr>
        <w:t xml:space="preserve"> настоящего Порядка, оставляют в разделе "Обязательное общественное обсуждение закупок" официального сайта замечания и предложения по указанной в плане-графике информации о закупках, подлежащих обязательному общественному обсуждению.</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18. Заказчик в течение двух дней с даты размещения замечания или предложения на официальном сайте размещает на официальном сайте ответ на такое замечание или предложение. При этом с помощью средств программно-аппаратного комплекса официального сайта данный ответ направляется автору замечания или предложения на адрес электронной почты, указанный при его регистрации в разделе "Обязательное общественное обсуждение закупок" официального сайта.</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bookmarkStart w:id="7" w:name="Par78"/>
      <w:bookmarkEnd w:id="7"/>
      <w:r w:rsidRPr="005F33D7">
        <w:rPr>
          <w:rFonts w:ascii="Times New Roman" w:hAnsi="Times New Roman" w:cs="Times New Roman"/>
          <w:color w:val="333333"/>
          <w:sz w:val="28"/>
          <w:szCs w:val="28"/>
        </w:rPr>
        <w:t>19. По результатам обязательного общественного обсуждения заказчиком принимается одно из следующих решений:</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1) об отмене проведения закупки;</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bookmarkStart w:id="8" w:name="Par80"/>
      <w:bookmarkEnd w:id="8"/>
      <w:r w:rsidRPr="005F33D7">
        <w:rPr>
          <w:rFonts w:ascii="Times New Roman" w:hAnsi="Times New Roman" w:cs="Times New Roman"/>
          <w:color w:val="333333"/>
          <w:sz w:val="28"/>
          <w:szCs w:val="28"/>
        </w:rPr>
        <w:t>2) о продолжении проведения закупки без внесения изменений в извещение об осуществлении закупки, документацию о закупке;</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bookmarkStart w:id="9" w:name="Par81"/>
      <w:bookmarkEnd w:id="9"/>
      <w:r w:rsidRPr="005F33D7">
        <w:rPr>
          <w:rFonts w:ascii="Times New Roman" w:hAnsi="Times New Roman" w:cs="Times New Roman"/>
          <w:color w:val="333333"/>
          <w:sz w:val="28"/>
          <w:szCs w:val="28"/>
        </w:rPr>
        <w:t>3) о продолжении проведения закупки с внесением изменений в извещение об осуществлении закупки, документацию о закупке.</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color w:val="333333"/>
          <w:sz w:val="28"/>
          <w:szCs w:val="28"/>
        </w:rPr>
      </w:pPr>
      <w:r w:rsidRPr="005F33D7">
        <w:rPr>
          <w:rFonts w:ascii="Times New Roman" w:hAnsi="Times New Roman" w:cs="Times New Roman"/>
          <w:color w:val="333333"/>
          <w:sz w:val="28"/>
          <w:szCs w:val="28"/>
        </w:rPr>
        <w:t xml:space="preserve">20. В течение трех рабочих дней после истечения срока для размещения на официальном сайте ответа на замечания или предложения заказчик размещает на официальном сайте протокол обязательного общественного обсуждения, который должен содержать все поступившие замечания, предложения и ответы на них в рамках обязательного общественного обсуждения (включая обсуждение на официальном сайте информации о закупке, включенной в план-график), а также принятое заказчиком решение в соответствии с </w:t>
      </w:r>
      <w:hyperlink w:anchor="Par78" w:history="1">
        <w:r w:rsidRPr="005F33D7">
          <w:rPr>
            <w:rFonts w:ascii="Times New Roman" w:hAnsi="Times New Roman" w:cs="Times New Roman"/>
            <w:color w:val="333333"/>
            <w:sz w:val="28"/>
            <w:szCs w:val="28"/>
          </w:rPr>
          <w:t>пунктом 19</w:t>
        </w:r>
      </w:hyperlink>
      <w:r w:rsidRPr="005F33D7">
        <w:rPr>
          <w:rFonts w:ascii="Times New Roman" w:hAnsi="Times New Roman" w:cs="Times New Roman"/>
          <w:color w:val="333333"/>
          <w:sz w:val="28"/>
          <w:szCs w:val="28"/>
        </w:rPr>
        <w:t xml:space="preserve"> настоящего Порядка. При этом на каждую закупку, подлежащую обязательному общественному обсуждению, составляется отдельный протокол.</w:t>
      </w:r>
    </w:p>
    <w:p w:rsidR="004F04A9" w:rsidRPr="005F33D7" w:rsidRDefault="004F04A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F33D7">
        <w:rPr>
          <w:rFonts w:ascii="Times New Roman" w:hAnsi="Times New Roman" w:cs="Times New Roman"/>
          <w:color w:val="333333"/>
          <w:sz w:val="28"/>
          <w:szCs w:val="28"/>
        </w:rPr>
        <w:t xml:space="preserve">21. В случае если по результатам обязательного общественного обсуждения заказчиком не принято решение об отмене проведения закупки, извещение об осуществлении закупки и документация о закупке размещаются на официальном сайте в срок, указанный в плане-графике. При этом извещение об осуществлении закупки и документация о закупке должны содержать информацию о закупке, подлежащей обязательному общественному обсуждению, с учетом решения, принятого в соответствии с </w:t>
      </w:r>
      <w:hyperlink w:anchor="Par80" w:history="1">
        <w:r w:rsidRPr="005F33D7">
          <w:rPr>
            <w:rFonts w:ascii="Times New Roman" w:hAnsi="Times New Roman" w:cs="Times New Roman"/>
            <w:color w:val="333333"/>
            <w:sz w:val="28"/>
            <w:szCs w:val="28"/>
          </w:rPr>
          <w:t>подпунктом 2</w:t>
        </w:r>
      </w:hyperlink>
      <w:r w:rsidRPr="005F33D7">
        <w:rPr>
          <w:rFonts w:ascii="Times New Roman" w:hAnsi="Times New Roman" w:cs="Times New Roman"/>
          <w:color w:val="333333"/>
          <w:sz w:val="28"/>
          <w:szCs w:val="28"/>
        </w:rPr>
        <w:t xml:space="preserve"> или </w:t>
      </w:r>
      <w:hyperlink w:anchor="Par81" w:history="1">
        <w:r w:rsidRPr="005F33D7">
          <w:rPr>
            <w:rFonts w:ascii="Times New Roman" w:hAnsi="Times New Roman" w:cs="Times New Roman"/>
            <w:color w:val="333333"/>
            <w:sz w:val="28"/>
            <w:szCs w:val="28"/>
          </w:rPr>
          <w:t>подпунктом 3 пункта 19</w:t>
        </w:r>
      </w:hyperlink>
      <w:r w:rsidRPr="005F33D7">
        <w:rPr>
          <w:rFonts w:ascii="Times New Roman" w:hAnsi="Times New Roman" w:cs="Times New Roman"/>
          <w:color w:val="333333"/>
          <w:sz w:val="28"/>
          <w:szCs w:val="28"/>
        </w:rPr>
        <w:t xml:space="preserve"> настоящего Порядка.</w:t>
      </w:r>
    </w:p>
    <w:sectPr w:rsidR="004F04A9" w:rsidRPr="005F33D7" w:rsidSect="00E20D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63DF7"/>
    <w:rsid w:val="000C693B"/>
    <w:rsid w:val="00230BA0"/>
    <w:rsid w:val="003F6784"/>
    <w:rsid w:val="004C1DE8"/>
    <w:rsid w:val="004C2419"/>
    <w:rsid w:val="004F04A9"/>
    <w:rsid w:val="004F3E8C"/>
    <w:rsid w:val="00573E6A"/>
    <w:rsid w:val="005F33D7"/>
    <w:rsid w:val="00600E11"/>
    <w:rsid w:val="00863DF7"/>
    <w:rsid w:val="008D42AA"/>
    <w:rsid w:val="008E17FA"/>
    <w:rsid w:val="00930474"/>
    <w:rsid w:val="0095282E"/>
    <w:rsid w:val="00A409AF"/>
    <w:rsid w:val="00AA10AE"/>
    <w:rsid w:val="00BA3286"/>
    <w:rsid w:val="00C17070"/>
    <w:rsid w:val="00D074E0"/>
    <w:rsid w:val="00D23ACD"/>
    <w:rsid w:val="00E20D3C"/>
    <w:rsid w:val="00E2719D"/>
    <w:rsid w:val="00E3270A"/>
    <w:rsid w:val="00E977D9"/>
    <w:rsid w:val="00F334B5"/>
    <w:rsid w:val="00F867C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19D"/>
    <w:pPr>
      <w:spacing w:after="200" w:line="276" w:lineRule="auto"/>
    </w:pPr>
    <w:rPr>
      <w:rFonts w:cs="Calibri"/>
      <w:lang w:eastAsia="en-US"/>
    </w:rPr>
  </w:style>
  <w:style w:type="paragraph" w:styleId="Heading9">
    <w:name w:val="heading 9"/>
    <w:basedOn w:val="Normal"/>
    <w:next w:val="Normal"/>
    <w:link w:val="Heading9Char"/>
    <w:uiPriority w:val="99"/>
    <w:qFormat/>
    <w:locked/>
    <w:rsid w:val="00E3270A"/>
    <w:pPr>
      <w:spacing w:before="240" w:after="60" w:line="240" w:lineRule="auto"/>
      <w:outlineLvl w:val="8"/>
    </w:pPr>
    <w:rPr>
      <w:rFonts w:ascii="Arial" w:eastAsia="Times New Roman" w:hAnsi="Arial" w:cs="Arial"/>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9"/>
    <w:semiHidden/>
    <w:locked/>
    <w:rsid w:val="00E3270A"/>
    <w:rPr>
      <w:rFonts w:ascii="Arial" w:hAnsi="Arial" w:cs="Arial"/>
      <w:sz w:val="22"/>
      <w:szCs w:val="22"/>
      <w:lang w:val="ru-RU" w:eastAsia="ru-RU"/>
    </w:rPr>
  </w:style>
  <w:style w:type="paragraph" w:styleId="BalloonText">
    <w:name w:val="Balloon Text"/>
    <w:basedOn w:val="Normal"/>
    <w:link w:val="BalloonTextChar"/>
    <w:uiPriority w:val="99"/>
    <w:semiHidden/>
    <w:rsid w:val="00BA32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32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66894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64781FDB13A352E848A15D82086EF8A3732E687F945A029D3EB360B17BC9D7EF038F0C5D9B15NCr3D" TargetMode="External"/><Relationship Id="rId13" Type="http://schemas.openxmlformats.org/officeDocument/2006/relationships/hyperlink" Target="consultantplus://offline/ref=1964781FDB13A352E848A15D82086EF8A3732E687F945A029D3EB360B17BC9D7EF038F0C5C9C15NCr9D" TargetMode="External"/><Relationship Id="rId3" Type="http://schemas.openxmlformats.org/officeDocument/2006/relationships/webSettings" Target="webSettings.xml"/><Relationship Id="rId7" Type="http://schemas.openxmlformats.org/officeDocument/2006/relationships/hyperlink" Target="consultantplus://offline/ref=1964781FDB13A352E848A15D82086EF8A3732E687F945A029D3EB360B17BC9D7EF038F0C5C9C16NCr8D" TargetMode="External"/><Relationship Id="rId12" Type="http://schemas.openxmlformats.org/officeDocument/2006/relationships/hyperlink" Target="consultantplus://offline/ref=1964781FDB13A352E848A15D82086EF8A3732E687F945A029D3EB360B17BC9D7EF038F0C5D981ENCr0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964781FDB13A352E848A15D82086EF8A3732E687F945A029D3EB360B17BC9D7EF038F0C5C9C16NCr8D" TargetMode="External"/><Relationship Id="rId11" Type="http://schemas.openxmlformats.org/officeDocument/2006/relationships/hyperlink" Target="consultantplus://offline/ref=1964781FDB13A352E848A15D82086EF8A3732E687F945A029D3EB360B17BC9D7EF038F0C5D9E14NCr2D" TargetMode="External"/><Relationship Id="rId5" Type="http://schemas.openxmlformats.org/officeDocument/2006/relationships/hyperlink" Target="consultantplus://offline/ref=1964781FDB13A352E848A15D82086EF8A3732E687F945A029D3EB360B17BC9D7EF038F0C5C9C16NCr8D" TargetMode="External"/><Relationship Id="rId15" Type="http://schemas.openxmlformats.org/officeDocument/2006/relationships/theme" Target="theme/theme1.xml"/><Relationship Id="rId10" Type="http://schemas.openxmlformats.org/officeDocument/2006/relationships/hyperlink" Target="consultantplus://offline/ref=1964781FDB13A352E848A15D82086EF8A3732E687F945A029D3EB360B17BC9D7EF038DN0rBD" TargetMode="External"/><Relationship Id="rId4" Type="http://schemas.openxmlformats.org/officeDocument/2006/relationships/image" Target="media/image1.png"/><Relationship Id="rId9" Type="http://schemas.openxmlformats.org/officeDocument/2006/relationships/hyperlink" Target="consultantplus://offline/ref=1964781FDB13A352E848A15D82086EF8A3732E687F945A029D3EB360B17BC9D7EF038F0C5C9D10NCr8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53</TotalTime>
  <Pages>6</Pages>
  <Words>1847</Words>
  <Characters>10528</Characters>
  <Application>Microsoft Office Outlook</Application>
  <DocSecurity>0</DocSecurity>
  <Lines>0</Lines>
  <Paragraphs>0</Paragraphs>
  <ScaleCrop>false</ScaleCrop>
  <Company>1</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1</cp:lastModifiedBy>
  <cp:revision>10</cp:revision>
  <dcterms:created xsi:type="dcterms:W3CDTF">2015-07-03T09:02:00Z</dcterms:created>
  <dcterms:modified xsi:type="dcterms:W3CDTF">2017-03-16T01:14:00Z</dcterms:modified>
</cp:coreProperties>
</file>